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5A" w:rsidRPr="00BB5C47" w:rsidRDefault="00C86CE6" w:rsidP="00FD73FD">
      <w:pPr>
        <w:widowControl w:val="0"/>
        <w:adjustRightInd w:val="0"/>
        <w:jc w:val="center"/>
        <w:textAlignment w:val="baseline"/>
        <w:divId w:val="328825159"/>
        <w:rPr>
          <w:b/>
          <w:sz w:val="24"/>
          <w:szCs w:val="24"/>
          <w:vertAlign w:val="superscript"/>
        </w:rPr>
      </w:pPr>
      <w:bookmarkStart w:id="0" w:name="K137"/>
      <w:r w:rsidRPr="001D254F">
        <w:rPr>
          <w:b/>
          <w:sz w:val="32"/>
          <w:szCs w:val="24"/>
        </w:rPr>
        <w:t>İL</w:t>
      </w:r>
      <w:r w:rsidR="001D254F" w:rsidRPr="001D254F">
        <w:rPr>
          <w:b/>
          <w:sz w:val="32"/>
          <w:szCs w:val="24"/>
        </w:rPr>
        <w:t xml:space="preserve"> </w:t>
      </w:r>
      <w:r w:rsidRPr="001D254F">
        <w:rPr>
          <w:b/>
          <w:sz w:val="32"/>
          <w:szCs w:val="24"/>
        </w:rPr>
        <w:t>İDARESİ</w:t>
      </w:r>
      <w:r w:rsidR="001D254F" w:rsidRPr="001D254F">
        <w:rPr>
          <w:b/>
          <w:sz w:val="32"/>
          <w:szCs w:val="24"/>
        </w:rPr>
        <w:t xml:space="preserve"> </w:t>
      </w:r>
      <w:r w:rsidRPr="001D254F">
        <w:rPr>
          <w:b/>
          <w:sz w:val="32"/>
          <w:szCs w:val="24"/>
        </w:rPr>
        <w:t>KANUNU</w:t>
      </w:r>
      <w:r w:rsidR="001D254F" w:rsidRPr="001D254F">
        <w:rPr>
          <w:b/>
          <w:sz w:val="32"/>
          <w:szCs w:val="24"/>
        </w:rPr>
        <w:t xml:space="preserve"> </w:t>
      </w:r>
      <w:bookmarkEnd w:id="0"/>
      <w:r w:rsidRPr="001D254F">
        <w:rPr>
          <w:szCs w:val="24"/>
          <w:vertAlign w:val="superscript"/>
        </w:rPr>
        <w:t>(1)(2)(3)(4)</w:t>
      </w:r>
    </w:p>
    <w:p w:rsidR="0000295A" w:rsidRPr="00BB5C47" w:rsidRDefault="0000295A" w:rsidP="00FD73FD">
      <w:pPr>
        <w:widowControl w:val="0"/>
        <w:adjustRightInd w:val="0"/>
        <w:jc w:val="center"/>
        <w:textAlignment w:val="baseline"/>
        <w:divId w:val="328825159"/>
        <w:rPr>
          <w:b/>
          <w:sz w:val="24"/>
          <w:szCs w:val="24"/>
        </w:rPr>
      </w:pPr>
    </w:p>
    <w:p w:rsidR="00C86CE6" w:rsidRPr="001D254F" w:rsidRDefault="00C86CE6" w:rsidP="001D254F">
      <w:pPr>
        <w:widowControl w:val="0"/>
        <w:tabs>
          <w:tab w:val="left" w:leader="dot" w:pos="2464"/>
        </w:tabs>
        <w:adjustRightInd w:val="0"/>
        <w:ind w:left="567"/>
        <w:jc w:val="both"/>
        <w:textAlignment w:val="baseline"/>
        <w:divId w:val="328825159"/>
        <w:rPr>
          <w:b/>
          <w:szCs w:val="24"/>
        </w:rPr>
      </w:pPr>
      <w:r w:rsidRPr="001D254F">
        <w:rPr>
          <w:b/>
          <w:szCs w:val="24"/>
        </w:rPr>
        <w:t>Kanun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Numarası</w:t>
      </w:r>
      <w:r w:rsidR="001D254F" w:rsidRPr="001D254F">
        <w:rPr>
          <w:b/>
          <w:szCs w:val="24"/>
        </w:rPr>
        <w:tab/>
      </w:r>
      <w:r w:rsidRPr="001D254F">
        <w:rPr>
          <w:b/>
          <w:szCs w:val="24"/>
        </w:rPr>
        <w:t>: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5442</w:t>
      </w:r>
    </w:p>
    <w:p w:rsidR="00C86CE6" w:rsidRPr="001D254F" w:rsidRDefault="00C86CE6" w:rsidP="001D254F">
      <w:pPr>
        <w:widowControl w:val="0"/>
        <w:tabs>
          <w:tab w:val="left" w:leader="dot" w:pos="2464"/>
        </w:tabs>
        <w:adjustRightInd w:val="0"/>
        <w:ind w:left="567"/>
        <w:jc w:val="both"/>
        <w:textAlignment w:val="baseline"/>
        <w:divId w:val="328825159"/>
        <w:rPr>
          <w:b/>
          <w:szCs w:val="24"/>
        </w:rPr>
      </w:pPr>
      <w:r w:rsidRPr="001D254F">
        <w:rPr>
          <w:b/>
          <w:szCs w:val="24"/>
        </w:rPr>
        <w:t>Kabul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Tarihi</w:t>
      </w:r>
      <w:r w:rsidR="001D254F" w:rsidRPr="001D254F">
        <w:rPr>
          <w:b/>
          <w:szCs w:val="24"/>
        </w:rPr>
        <w:tab/>
      </w:r>
      <w:r w:rsidRPr="001D254F">
        <w:rPr>
          <w:b/>
          <w:szCs w:val="24"/>
        </w:rPr>
        <w:t>: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10/6/</w:t>
      </w:r>
      <w:r w:rsidRPr="001D254F">
        <w:rPr>
          <w:b/>
          <w:color w:val="C00000"/>
          <w:szCs w:val="24"/>
        </w:rPr>
        <w:t>1949</w:t>
      </w:r>
    </w:p>
    <w:p w:rsidR="00C86CE6" w:rsidRPr="001D254F" w:rsidRDefault="00C86CE6" w:rsidP="001D254F">
      <w:pPr>
        <w:widowControl w:val="0"/>
        <w:tabs>
          <w:tab w:val="left" w:leader="dot" w:pos="2464"/>
        </w:tabs>
        <w:adjustRightInd w:val="0"/>
        <w:ind w:left="567"/>
        <w:jc w:val="both"/>
        <w:textAlignment w:val="baseline"/>
        <w:divId w:val="328825159"/>
        <w:rPr>
          <w:b/>
          <w:szCs w:val="24"/>
        </w:rPr>
      </w:pPr>
      <w:r w:rsidRPr="001D254F">
        <w:rPr>
          <w:b/>
          <w:szCs w:val="24"/>
        </w:rPr>
        <w:t>Yayımlandığı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R</w:t>
      </w:r>
      <w:r w:rsidR="00294BE1" w:rsidRPr="001D254F">
        <w:rPr>
          <w:b/>
          <w:szCs w:val="24"/>
        </w:rPr>
        <w:t>esmî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Gazete: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Tarih</w:t>
      </w:r>
      <w:r w:rsidR="001D254F" w:rsidRPr="001D254F">
        <w:rPr>
          <w:b/>
          <w:szCs w:val="24"/>
        </w:rPr>
        <w:tab/>
      </w:r>
      <w:r w:rsidRPr="001D254F">
        <w:rPr>
          <w:b/>
          <w:szCs w:val="24"/>
        </w:rPr>
        <w:t>: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18/6/1949</w:t>
      </w:r>
      <w:r w:rsidR="001D254F" w:rsidRPr="001D254F">
        <w:rPr>
          <w:b/>
          <w:szCs w:val="24"/>
        </w:rPr>
        <w:t xml:space="preserve"> </w:t>
      </w:r>
      <w:r w:rsidRPr="001D254F">
        <w:rPr>
          <w:b/>
          <w:szCs w:val="24"/>
        </w:rPr>
        <w:t>Sayı</w:t>
      </w:r>
      <w:r w:rsidR="001D254F" w:rsidRPr="001D254F">
        <w:rPr>
          <w:b/>
          <w:szCs w:val="24"/>
        </w:rPr>
        <w:tab/>
        <w:t xml:space="preserve">: </w:t>
      </w:r>
      <w:r w:rsidRPr="001D254F">
        <w:rPr>
          <w:b/>
          <w:szCs w:val="24"/>
        </w:rPr>
        <w:t>7236</w:t>
      </w:r>
    </w:p>
    <w:p w:rsidR="00CC035E" w:rsidRPr="00BB5C47" w:rsidRDefault="001D254F" w:rsidP="00FD73FD">
      <w:pPr>
        <w:widowControl w:val="0"/>
        <w:adjustRightInd w:val="0"/>
        <w:jc w:val="both"/>
        <w:textAlignment w:val="baseline"/>
        <w:divId w:val="32882515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86CE6" w:rsidRPr="001D254F" w:rsidRDefault="00C86CE6" w:rsidP="00FD73FD">
      <w:pPr>
        <w:widowControl w:val="0"/>
        <w:adjustRightInd w:val="0"/>
        <w:jc w:val="center"/>
        <w:textAlignment w:val="baseline"/>
        <w:divId w:val="328825159"/>
        <w:rPr>
          <w:i/>
          <w:szCs w:val="24"/>
        </w:rPr>
      </w:pP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ile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ilgili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olarak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Bakanlar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Kurulu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Kararı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ile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yürürlüğe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giren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yönetmelik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için,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"Yönetmelikler</w:t>
      </w:r>
      <w:r w:rsidR="001D254F">
        <w:rPr>
          <w:i/>
          <w:szCs w:val="24"/>
        </w:rPr>
        <w:t xml:space="preserve"> </w:t>
      </w:r>
      <w:proofErr w:type="spellStart"/>
      <w:r w:rsidRPr="001D254F">
        <w:rPr>
          <w:i/>
          <w:szCs w:val="24"/>
        </w:rPr>
        <w:t>Külliyati</w:t>
      </w:r>
      <w:proofErr w:type="spellEnd"/>
      <w:r w:rsidRPr="001D254F">
        <w:rPr>
          <w:i/>
          <w:szCs w:val="24"/>
        </w:rPr>
        <w:t>"</w:t>
      </w:r>
      <w:r w:rsidR="001D254F">
        <w:rPr>
          <w:i/>
          <w:szCs w:val="24"/>
        </w:rPr>
        <w:t xml:space="preserve"> </w:t>
      </w:r>
      <w:proofErr w:type="spellStart"/>
      <w:r w:rsidRPr="001D254F">
        <w:rPr>
          <w:i/>
          <w:szCs w:val="24"/>
        </w:rPr>
        <w:t>nın</w:t>
      </w:r>
      <w:proofErr w:type="spellEnd"/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kanunlara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göre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düzenlenen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nümerik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fihristine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bakınız.</w:t>
      </w:r>
    </w:p>
    <w:p w:rsidR="00C86CE6" w:rsidRPr="00BB5C47" w:rsidRDefault="00C86CE6" w:rsidP="00FD73FD">
      <w:pPr>
        <w:widowControl w:val="0"/>
        <w:adjustRightInd w:val="0"/>
        <w:jc w:val="center"/>
        <w:textAlignment w:val="baseline"/>
        <w:divId w:val="328825159"/>
        <w:rPr>
          <w:i/>
          <w:sz w:val="24"/>
          <w:szCs w:val="24"/>
        </w:rPr>
      </w:pPr>
    </w:p>
    <w:p w:rsidR="00C86CE6" w:rsidRPr="00BB5C47" w:rsidRDefault="00C86CE6" w:rsidP="00FD73FD">
      <w:pPr>
        <w:widowControl w:val="0"/>
        <w:adjustRightInd w:val="0"/>
        <w:jc w:val="center"/>
        <w:textAlignment w:val="baseline"/>
        <w:divId w:val="328825159"/>
        <w:rPr>
          <w:sz w:val="24"/>
          <w:szCs w:val="24"/>
        </w:rPr>
      </w:pPr>
      <w:proofErr w:type="gramStart"/>
      <w:r w:rsidRPr="00BB5C47">
        <w:rPr>
          <w:sz w:val="24"/>
          <w:szCs w:val="24"/>
        </w:rPr>
        <w:t>BÖLÜM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:</w:t>
      </w:r>
      <w:proofErr w:type="gram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</w:t>
      </w:r>
    </w:p>
    <w:p w:rsidR="00C86CE6" w:rsidRPr="00BB5C47" w:rsidRDefault="00C86CE6" w:rsidP="00FD73FD">
      <w:pPr>
        <w:widowControl w:val="0"/>
        <w:adjustRightInd w:val="0"/>
        <w:jc w:val="center"/>
        <w:textAlignment w:val="baseline"/>
        <w:divId w:val="328825159"/>
        <w:rPr>
          <w:i/>
          <w:sz w:val="24"/>
          <w:szCs w:val="24"/>
        </w:rPr>
      </w:pPr>
      <w:r w:rsidRPr="00BB5C47">
        <w:rPr>
          <w:i/>
          <w:sz w:val="24"/>
          <w:szCs w:val="24"/>
        </w:rPr>
        <w:t>Mülki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İdare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Bölümlerinin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Kuruluşları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b/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1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(Değişik: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12/5/1964-469/1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color w:val="C00000"/>
          <w:sz w:val="24"/>
          <w:szCs w:val="24"/>
        </w:rPr>
        <w:t>Türkiye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kuruluşu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bakımından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coğrafya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durumuna,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iktisadi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şartlara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hizmetlerinin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illere</w:t>
      </w:r>
      <w:r w:rsidRPr="00BB5C47">
        <w:rPr>
          <w:sz w:val="24"/>
          <w:szCs w:val="24"/>
        </w:rPr>
        <w:t>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ilçelere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bucaklara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bölünmüştür</w:t>
      </w:r>
      <w:r w:rsidRPr="00BB5C47">
        <w:rPr>
          <w:sz w:val="24"/>
          <w:szCs w:val="24"/>
        </w:rPr>
        <w:t>.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2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Pr="00BB5C47">
        <w:rPr>
          <w:sz w:val="24"/>
          <w:szCs w:val="24"/>
        </w:rPr>
        <w:t>İl,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kurulması,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kaldırılması,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adlarının,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bağlılıklarının,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sınırlarının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değiştirilmesi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aşağıda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gösterilen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şekilde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yapılır: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A)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İl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ilçe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kurulması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kaldırılması,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belirtilmesi,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adlarının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değiştirilmesi,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proofErr w:type="spellStart"/>
      <w:r w:rsidRPr="00BB5C47">
        <w:rPr>
          <w:sz w:val="24"/>
          <w:szCs w:val="24"/>
        </w:rPr>
        <w:t>il'e</w:t>
      </w:r>
      <w:proofErr w:type="spell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bağlanması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kanun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ile;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kurulması,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kaldırılması,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belirtilmesi,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sınırlarının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adlarının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değiştirilmesi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köyün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kasabanın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bucağın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başka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bir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ilçeye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bağlanması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mühim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mevki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tabii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arazi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adlarının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değiştirilmesi</w:t>
      </w:r>
      <w:r w:rsidR="001D254F">
        <w:rPr>
          <w:color w:val="C00000"/>
          <w:sz w:val="24"/>
          <w:szCs w:val="24"/>
        </w:rPr>
        <w:t xml:space="preserve"> </w:t>
      </w:r>
      <w:r w:rsidR="00E0642E" w:rsidRPr="00BB5C47">
        <w:rPr>
          <w:color w:val="C00000"/>
          <w:sz w:val="24"/>
          <w:szCs w:val="24"/>
        </w:rPr>
        <w:t>Cumhurbaşkanı</w:t>
      </w:r>
      <w:r w:rsidR="001D254F">
        <w:rPr>
          <w:color w:val="C00000"/>
          <w:sz w:val="24"/>
          <w:szCs w:val="24"/>
        </w:rPr>
        <w:t xml:space="preserve"> </w:t>
      </w:r>
      <w:r w:rsidR="00E0642E" w:rsidRPr="00BB5C47">
        <w:rPr>
          <w:color w:val="C00000"/>
          <w:sz w:val="24"/>
          <w:szCs w:val="24"/>
        </w:rPr>
        <w:t>onayı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ile;</w:t>
      </w:r>
      <w:r w:rsidR="001D254F">
        <w:rPr>
          <w:sz w:val="24"/>
          <w:szCs w:val="24"/>
        </w:rPr>
        <w:t xml:space="preserve"> </w:t>
      </w:r>
      <w:r w:rsidR="00E0642E" w:rsidRPr="00BB5C47">
        <w:rPr>
          <w:sz w:val="24"/>
          <w:szCs w:val="24"/>
          <w:vertAlign w:val="superscript"/>
        </w:rPr>
        <w:t>(5)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C)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Yeniden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değiştirilmesi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Bayındırlık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Sağlık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Sosyal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Yardım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Bakanlıklarının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mütalaası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suretiyle;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Ç)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kasabaların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aynı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bucaktan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bucağa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bağlanması,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köy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adlarının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değiştirilmesi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köylerin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birleştirilmesi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ayrılması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mahalle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semtin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ayrılıp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birleştirilmesi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İçişleri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Bakanlığının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tasvibiyle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yapılır.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D)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(Değişik: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11/5/1959-7267/1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  <w:r w:rsidR="001D254F">
        <w:rPr>
          <w:b/>
          <w:sz w:val="24"/>
          <w:szCs w:val="24"/>
        </w:rPr>
        <w:t xml:space="preserve"> </w:t>
      </w:r>
      <w:r w:rsidRPr="00BB5C47">
        <w:rPr>
          <w:sz w:val="24"/>
          <w:szCs w:val="24"/>
        </w:rPr>
        <w:t>Kaza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kurulmasında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kaldırılmasında,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kazanın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vilayete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bağlanmasında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belirtilmesinde,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sınırlarının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değiştirilmesinde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(B,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fıkralarında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yazılı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vilayetler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idare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heyetleriyle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umumi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meclislerinin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mütalaaları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alınır</w:t>
      </w:r>
      <w:r w:rsidRPr="00BB5C47">
        <w:rPr>
          <w:sz w:val="24"/>
          <w:szCs w:val="24"/>
        </w:rPr>
        <w:t>.</w:t>
      </w:r>
    </w:p>
    <w:p w:rsidR="00C86CE6" w:rsidRPr="001D254F" w:rsidRDefault="00C86CE6" w:rsidP="00FD73FD">
      <w:pPr>
        <w:widowControl w:val="0"/>
        <w:adjustRightInd w:val="0"/>
        <w:jc w:val="both"/>
        <w:textAlignment w:val="baseline"/>
        <w:divId w:val="328825159"/>
        <w:rPr>
          <w:szCs w:val="24"/>
        </w:rPr>
      </w:pPr>
      <w:r w:rsidRPr="001D254F">
        <w:rPr>
          <w:szCs w:val="24"/>
        </w:rPr>
        <w:t>—————————</w:t>
      </w:r>
    </w:p>
    <w:p w:rsidR="00C86CE6" w:rsidRPr="001D254F" w:rsidRDefault="00C86CE6" w:rsidP="00FD73FD">
      <w:pPr>
        <w:widowControl w:val="0"/>
        <w:adjustRightInd w:val="0"/>
        <w:ind w:left="284" w:hanging="284"/>
        <w:jc w:val="both"/>
        <w:textAlignment w:val="baseline"/>
        <w:divId w:val="328825159"/>
        <w:rPr>
          <w:i/>
          <w:szCs w:val="24"/>
        </w:rPr>
      </w:pPr>
      <w:r w:rsidRPr="001D254F">
        <w:rPr>
          <w:i/>
          <w:szCs w:val="24"/>
        </w:rPr>
        <w:t>(1)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düzenlediği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atama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usulüne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dair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konularda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23/4/1981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tarih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2451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Kanunun</w:t>
      </w:r>
      <w:r w:rsidR="001D254F">
        <w:rPr>
          <w:i/>
          <w:szCs w:val="24"/>
        </w:rPr>
        <w:t xml:space="preserve"> </w:t>
      </w:r>
      <w:proofErr w:type="gramStart"/>
      <w:r w:rsidRPr="001D254F">
        <w:rPr>
          <w:i/>
          <w:szCs w:val="24"/>
        </w:rPr>
        <w:t>2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-</w:t>
      </w:r>
      <w:proofErr w:type="gramEnd"/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5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inci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maddelerine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bakınız.</w:t>
      </w:r>
    </w:p>
    <w:p w:rsidR="00C86CE6" w:rsidRPr="001D254F" w:rsidRDefault="00C86CE6" w:rsidP="00E04A8F">
      <w:pPr>
        <w:widowControl w:val="0"/>
        <w:adjustRightInd w:val="0"/>
        <w:spacing w:before="60"/>
        <w:ind w:left="284" w:hanging="284"/>
        <w:jc w:val="both"/>
        <w:textAlignment w:val="baseline"/>
        <w:divId w:val="328825159"/>
        <w:rPr>
          <w:i/>
          <w:szCs w:val="24"/>
        </w:rPr>
      </w:pPr>
      <w:r w:rsidRPr="001D254F">
        <w:rPr>
          <w:i/>
          <w:szCs w:val="24"/>
        </w:rPr>
        <w:t>(2)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Kanunun,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10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Mart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1983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tarih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2803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aykırı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hükümlerinin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Jandarma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Teşkilatı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için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uygulanmayacağı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aynı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25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inci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maddesi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ile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hükme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bağlanmıştır.</w:t>
      </w:r>
    </w:p>
    <w:p w:rsidR="00C86CE6" w:rsidRPr="001D254F" w:rsidRDefault="00C86CE6" w:rsidP="00E04A8F">
      <w:pPr>
        <w:widowControl w:val="0"/>
        <w:adjustRightInd w:val="0"/>
        <w:spacing w:before="60"/>
        <w:ind w:left="284" w:hanging="284"/>
        <w:jc w:val="both"/>
        <w:textAlignment w:val="baseline"/>
        <w:divId w:val="328825159"/>
        <w:rPr>
          <w:i/>
          <w:szCs w:val="24"/>
        </w:rPr>
      </w:pPr>
      <w:r w:rsidRPr="001D254F">
        <w:rPr>
          <w:i/>
          <w:szCs w:val="24"/>
        </w:rPr>
        <w:t>(3)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Kanunda,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22/2/2005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tarihli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5302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İl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Özel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İdaresi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hükümlerine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aykırılık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bulunması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durumunda,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5302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hükümlerinin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uygulanacağı,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söz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konusu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70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inci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maddesi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ile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altına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alınmıştır.</w:t>
      </w:r>
      <w:r w:rsidR="001D254F">
        <w:rPr>
          <w:i/>
          <w:szCs w:val="24"/>
        </w:rPr>
        <w:t xml:space="preserve"> </w:t>
      </w:r>
    </w:p>
    <w:p w:rsidR="00C86CE6" w:rsidRPr="001D254F" w:rsidRDefault="00C86CE6" w:rsidP="00E04A8F">
      <w:pPr>
        <w:widowControl w:val="0"/>
        <w:adjustRightInd w:val="0"/>
        <w:spacing w:before="60"/>
        <w:ind w:left="284" w:hanging="284"/>
        <w:jc w:val="both"/>
        <w:textAlignment w:val="baseline"/>
        <w:divId w:val="328825159"/>
        <w:rPr>
          <w:i/>
          <w:szCs w:val="24"/>
        </w:rPr>
      </w:pPr>
      <w:r w:rsidRPr="001D254F">
        <w:rPr>
          <w:i/>
          <w:szCs w:val="24"/>
        </w:rPr>
        <w:t>(4)</w:t>
      </w:r>
      <w:r w:rsidR="001D254F">
        <w:rPr>
          <w:szCs w:val="24"/>
        </w:rPr>
        <w:t xml:space="preserve"> </w:t>
      </w:r>
      <w:r w:rsidRPr="001D254F">
        <w:rPr>
          <w:i/>
          <w:szCs w:val="24"/>
        </w:rPr>
        <w:t>3/7/2005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tarihli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5393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Belediye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Kanunun</w:t>
      </w:r>
      <w:r w:rsidR="001D254F">
        <w:rPr>
          <w:i/>
          <w:szCs w:val="24"/>
        </w:rPr>
        <w:t xml:space="preserve"> </w:t>
      </w:r>
      <w:proofErr w:type="gramStart"/>
      <w:r w:rsidRPr="001D254F">
        <w:rPr>
          <w:i/>
          <w:szCs w:val="24"/>
        </w:rPr>
        <w:t>84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üncü</w:t>
      </w:r>
      <w:proofErr w:type="gramEnd"/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maddesiyle;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Kanunda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belediyenin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sorumlu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yetkili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kılındığı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görev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hizmetlerle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sınırlı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olarak,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5393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Belediye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hükümlerine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aykırılık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bulunması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durumunda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mezkur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kanun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hükümlerinin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uygulanacağı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hüküm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altına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alınmıştır.</w:t>
      </w:r>
    </w:p>
    <w:p w:rsidR="0000295A" w:rsidRPr="001D254F" w:rsidRDefault="00E0642E" w:rsidP="00E04A8F">
      <w:pPr>
        <w:widowControl w:val="0"/>
        <w:adjustRightInd w:val="0"/>
        <w:spacing w:before="60"/>
        <w:ind w:left="284" w:hanging="284"/>
        <w:jc w:val="both"/>
        <w:textAlignment w:val="baseline"/>
        <w:divId w:val="328825159"/>
        <w:rPr>
          <w:bCs/>
          <w:i/>
          <w:szCs w:val="24"/>
        </w:rPr>
      </w:pPr>
      <w:r w:rsidRPr="001D254F">
        <w:rPr>
          <w:i/>
          <w:szCs w:val="24"/>
        </w:rPr>
        <w:t>(5)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2/7/2018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tarihli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703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KHK’nin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138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inci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maddesiyle,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bentte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yer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alan</w:t>
      </w:r>
      <w:r w:rsidR="001D254F">
        <w:rPr>
          <w:i/>
          <w:szCs w:val="24"/>
        </w:rPr>
        <w:t xml:space="preserve"> </w:t>
      </w:r>
      <w:r w:rsidRPr="001D254F">
        <w:rPr>
          <w:bCs/>
          <w:i/>
          <w:szCs w:val="24"/>
        </w:rPr>
        <w:t>“İçişleri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Bakanlığının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kararı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ve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Cumhurbaşkanının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tasdiki”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ibaresi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“Cumhurbaşkanı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onayı”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şeklinde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değiştirilmiştir.</w:t>
      </w:r>
      <w:r w:rsidR="001D254F">
        <w:rPr>
          <w:bCs/>
          <w:i/>
          <w:szCs w:val="24"/>
        </w:rPr>
        <w:t xml:space="preserve"> 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b/>
          <w:sz w:val="24"/>
          <w:szCs w:val="24"/>
        </w:rPr>
        <w:t>(Mülga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cümle: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2/3/2014-6529/16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  <w:r w:rsidR="001D254F">
        <w:rPr>
          <w:b/>
          <w:sz w:val="24"/>
          <w:szCs w:val="24"/>
        </w:rPr>
        <w:t xml:space="preserve"> 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E)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İllere,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ilçelere,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bucaklara,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şehir,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kasaba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köyün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adı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Şu</w:t>
      </w:r>
      <w:r w:rsidR="001D254F">
        <w:rPr>
          <w:sz w:val="24"/>
          <w:szCs w:val="24"/>
        </w:rPr>
        <w:t xml:space="preserve"> </w:t>
      </w:r>
      <w:r w:rsidR="0075716B" w:rsidRPr="00BB5C47">
        <w:rPr>
          <w:sz w:val="24"/>
          <w:szCs w:val="24"/>
        </w:rPr>
        <w:t>k</w:t>
      </w:r>
      <w:r w:rsidRPr="00BB5C47">
        <w:rPr>
          <w:sz w:val="24"/>
          <w:szCs w:val="24"/>
        </w:rPr>
        <w:t>adar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bunların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coğrafi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tarihi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varsa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isim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verilebilir.</w:t>
      </w:r>
    </w:p>
    <w:p w:rsidR="00DB59FD" w:rsidRPr="00BB5C47" w:rsidRDefault="00DB59FD" w:rsidP="00FD73FD">
      <w:pPr>
        <w:widowControl w:val="0"/>
        <w:adjustRightInd w:val="0"/>
        <w:jc w:val="center"/>
        <w:textAlignment w:val="baseline"/>
        <w:divId w:val="328825159"/>
        <w:rPr>
          <w:sz w:val="24"/>
          <w:szCs w:val="24"/>
        </w:rPr>
      </w:pPr>
    </w:p>
    <w:p w:rsidR="00C86CE6" w:rsidRPr="00BB5C47" w:rsidRDefault="00C86CE6" w:rsidP="00FD73FD">
      <w:pPr>
        <w:widowControl w:val="0"/>
        <w:adjustRightInd w:val="0"/>
        <w:jc w:val="center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BÖLÜM: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II</w:t>
      </w:r>
    </w:p>
    <w:p w:rsidR="00C86CE6" w:rsidRPr="00BB5C47" w:rsidRDefault="00C86CE6" w:rsidP="00FD73FD">
      <w:pPr>
        <w:widowControl w:val="0"/>
        <w:adjustRightInd w:val="0"/>
        <w:jc w:val="center"/>
        <w:textAlignment w:val="baseline"/>
        <w:divId w:val="328825159"/>
        <w:rPr>
          <w:i/>
          <w:sz w:val="24"/>
          <w:szCs w:val="24"/>
        </w:rPr>
      </w:pPr>
      <w:r w:rsidRPr="00BB5C47">
        <w:rPr>
          <w:i/>
          <w:sz w:val="24"/>
          <w:szCs w:val="24"/>
        </w:rPr>
        <w:t>İl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İdaresi</w:t>
      </w:r>
    </w:p>
    <w:p w:rsidR="00C86CE6" w:rsidRPr="00BB5C47" w:rsidRDefault="00C86CE6" w:rsidP="00E04A8F">
      <w:pPr>
        <w:widowControl w:val="0"/>
        <w:adjustRightInd w:val="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3</w:t>
      </w:r>
      <w:r w:rsidR="001D254F">
        <w:rPr>
          <w:b/>
          <w:sz w:val="24"/>
          <w:szCs w:val="24"/>
        </w:rPr>
        <w:t xml:space="preserve"> </w:t>
      </w:r>
      <w:r w:rsidR="00EC7D0B"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="00EC7D0B" w:rsidRPr="00BB5C47">
        <w:rPr>
          <w:b/>
          <w:sz w:val="24"/>
          <w:szCs w:val="24"/>
        </w:rPr>
        <w:t>(Değişik:</w:t>
      </w:r>
      <w:r w:rsidR="001D254F">
        <w:rPr>
          <w:b/>
          <w:sz w:val="24"/>
          <w:szCs w:val="24"/>
        </w:rPr>
        <w:t xml:space="preserve"> </w:t>
      </w:r>
      <w:r w:rsidR="00EC7D0B" w:rsidRPr="00BB5C47">
        <w:rPr>
          <w:b/>
          <w:sz w:val="24"/>
          <w:szCs w:val="24"/>
        </w:rPr>
        <w:t>12/5/1964</w:t>
      </w:r>
      <w:r w:rsidRPr="00BB5C47">
        <w:rPr>
          <w:b/>
          <w:sz w:val="24"/>
          <w:szCs w:val="24"/>
        </w:rPr>
        <w:t>-469/1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</w:p>
    <w:p w:rsidR="00C86CE6" w:rsidRPr="00BB5C47" w:rsidRDefault="00C86CE6" w:rsidP="00FD73FD">
      <w:pPr>
        <w:widowControl w:val="0"/>
        <w:adjustRightInd w:val="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İllerin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idaresi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yetki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genişliği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esasına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dayanır.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color w:val="C00000"/>
          <w:sz w:val="24"/>
          <w:szCs w:val="24"/>
        </w:rPr>
        <w:t>İllerde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genel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idare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teşkilatı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il,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ilçe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bucak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bölümlerine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uygun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olarak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düzenlenir</w:t>
      </w:r>
      <w:r w:rsidRPr="00BB5C47">
        <w:rPr>
          <w:sz w:val="24"/>
          <w:szCs w:val="24"/>
        </w:rPr>
        <w:t>.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color w:val="C00000"/>
          <w:sz w:val="24"/>
          <w:szCs w:val="24"/>
        </w:rPr>
      </w:pPr>
      <w:r w:rsidRPr="00BB5C47">
        <w:rPr>
          <w:sz w:val="24"/>
          <w:szCs w:val="24"/>
        </w:rPr>
        <w:t>Belli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hizmetlerinin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amacı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ile,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birden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çok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içine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alan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çevrede,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bu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hizmetler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için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lastRenderedPageBreak/>
        <w:t>yetki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genişliğine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sahip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kuruluşlar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meydana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getirilebilir.</w:t>
      </w:r>
      <w:r w:rsidR="001D254F">
        <w:rPr>
          <w:color w:val="C00000"/>
          <w:sz w:val="24"/>
          <w:szCs w:val="24"/>
        </w:rPr>
        <w:t xml:space="preserve"> </w:t>
      </w:r>
      <w:r w:rsidR="0075716B" w:rsidRPr="001D254F">
        <w:rPr>
          <w:i/>
          <w:color w:val="A6A6A6" w:themeColor="background1" w:themeShade="A6"/>
          <w:sz w:val="22"/>
          <w:szCs w:val="24"/>
        </w:rPr>
        <w:t>(Bölge</w:t>
      </w:r>
      <w:r w:rsidR="001D254F" w:rsidRPr="001D254F">
        <w:rPr>
          <w:i/>
          <w:color w:val="A6A6A6" w:themeColor="background1" w:themeShade="A6"/>
          <w:sz w:val="22"/>
          <w:szCs w:val="24"/>
        </w:rPr>
        <w:t xml:space="preserve"> </w:t>
      </w:r>
      <w:r w:rsidR="0075716B" w:rsidRPr="001D254F">
        <w:rPr>
          <w:i/>
          <w:color w:val="A6A6A6" w:themeColor="background1" w:themeShade="A6"/>
          <w:sz w:val="22"/>
          <w:szCs w:val="24"/>
        </w:rPr>
        <w:t>Müdürlükleri,</w:t>
      </w:r>
      <w:r w:rsidR="001D254F" w:rsidRPr="001D254F">
        <w:rPr>
          <w:i/>
          <w:color w:val="A6A6A6" w:themeColor="background1" w:themeShade="A6"/>
          <w:sz w:val="22"/>
          <w:szCs w:val="24"/>
        </w:rPr>
        <w:t xml:space="preserve"> </w:t>
      </w:r>
      <w:r w:rsidR="0075716B" w:rsidRPr="001D254F">
        <w:rPr>
          <w:i/>
          <w:color w:val="A6A6A6" w:themeColor="background1" w:themeShade="A6"/>
          <w:sz w:val="22"/>
          <w:szCs w:val="24"/>
        </w:rPr>
        <w:t>Kalkınma</w:t>
      </w:r>
      <w:r w:rsidR="001D254F" w:rsidRPr="001D254F">
        <w:rPr>
          <w:i/>
          <w:color w:val="A6A6A6" w:themeColor="background1" w:themeShade="A6"/>
          <w:sz w:val="22"/>
          <w:szCs w:val="24"/>
        </w:rPr>
        <w:t xml:space="preserve"> </w:t>
      </w:r>
      <w:r w:rsidR="0075716B" w:rsidRPr="001D254F">
        <w:rPr>
          <w:i/>
          <w:color w:val="A6A6A6" w:themeColor="background1" w:themeShade="A6"/>
          <w:sz w:val="22"/>
          <w:szCs w:val="24"/>
        </w:rPr>
        <w:t>Ajansları</w:t>
      </w:r>
      <w:r w:rsidR="001D254F" w:rsidRPr="001D254F">
        <w:rPr>
          <w:i/>
          <w:color w:val="A6A6A6" w:themeColor="background1" w:themeShade="A6"/>
          <w:sz w:val="22"/>
          <w:szCs w:val="24"/>
        </w:rPr>
        <w:t xml:space="preserve"> </w:t>
      </w:r>
      <w:r w:rsidR="0075716B" w:rsidRPr="001D254F">
        <w:rPr>
          <w:i/>
          <w:color w:val="A6A6A6" w:themeColor="background1" w:themeShade="A6"/>
          <w:sz w:val="22"/>
          <w:szCs w:val="24"/>
        </w:rPr>
        <w:t>vb.)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4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İl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genel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idaresinin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başı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mercii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validir</w:t>
      </w:r>
      <w:r w:rsidRPr="00BB5C47">
        <w:rPr>
          <w:sz w:val="24"/>
          <w:szCs w:val="24"/>
        </w:rPr>
        <w:t>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Bakanlıkların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kuruluş</w:t>
      </w:r>
      <w:r w:rsidR="001D254F">
        <w:rPr>
          <w:sz w:val="24"/>
          <w:szCs w:val="24"/>
        </w:rPr>
        <w:t xml:space="preserve"> </w:t>
      </w:r>
      <w:r w:rsidR="00E0642E" w:rsidRPr="00BB5C47">
        <w:rPr>
          <w:bCs/>
          <w:sz w:val="24"/>
          <w:szCs w:val="24"/>
        </w:rPr>
        <w:t>mevzuatına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lüzumu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kadar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teşkilat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bulunur.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Bu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teşkilatın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her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birinin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başında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bulunanlar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il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idare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şube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başkanlarıdır</w:t>
      </w:r>
      <w:r w:rsidRPr="00BB5C47">
        <w:rPr>
          <w:sz w:val="24"/>
          <w:szCs w:val="24"/>
        </w:rPr>
        <w:t>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Bunların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altında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çalışanlar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ikinci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derecede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memurlarıdır.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Bu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teşkilat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valinin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emri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altındadır</w:t>
      </w:r>
      <w:r w:rsidRPr="00BB5C47">
        <w:rPr>
          <w:sz w:val="24"/>
          <w:szCs w:val="24"/>
        </w:rPr>
        <w:t>.</w:t>
      </w:r>
      <w:r w:rsidR="001D254F">
        <w:rPr>
          <w:sz w:val="24"/>
          <w:szCs w:val="24"/>
        </w:rPr>
        <w:t xml:space="preserve"> </w:t>
      </w:r>
      <w:r w:rsidR="00E0642E" w:rsidRPr="00BB5C47">
        <w:rPr>
          <w:sz w:val="24"/>
          <w:szCs w:val="24"/>
          <w:vertAlign w:val="superscript"/>
        </w:rPr>
        <w:t>(1)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color w:val="C00000"/>
          <w:sz w:val="24"/>
          <w:szCs w:val="24"/>
        </w:rPr>
        <w:t>Hakimler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İcra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İflas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Kanununda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yazılı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yargıç,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Cumhuriyet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savcısı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yargıç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sınıfında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bulunanlarla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kanunlarda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yazılı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adalet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memurları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askeri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birlikler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fabrika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müesseseler,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daire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şubeleri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bu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madde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hükmünden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müstesnadır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color w:val="C00000"/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5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Pr="00BB5C47">
        <w:rPr>
          <w:sz w:val="24"/>
          <w:szCs w:val="24"/>
        </w:rPr>
        <w:t>İllerde,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tayin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proofErr w:type="spellStart"/>
      <w:r w:rsidRPr="00BB5C47">
        <w:rPr>
          <w:sz w:val="24"/>
          <w:szCs w:val="24"/>
        </w:rPr>
        <w:t>tesbit</w:t>
      </w:r>
      <w:proofErr w:type="spell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ettiği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yardımcılığını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bulunmadığı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zamanlarda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vekilliğini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üzere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vali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muavinleri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bulunur.</w:t>
      </w:r>
      <w:r w:rsidR="001D254F">
        <w:rPr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Valiliğin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yazı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işlerinin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düzenlenmesinden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de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vali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muavini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sorumludur.</w:t>
      </w:r>
      <w:r w:rsidR="001D254F">
        <w:rPr>
          <w:color w:val="C00000"/>
          <w:sz w:val="24"/>
          <w:szCs w:val="24"/>
        </w:rPr>
        <w:t xml:space="preserve"> </w:t>
      </w:r>
    </w:p>
    <w:p w:rsidR="00E0642E" w:rsidRPr="00BB5C47" w:rsidRDefault="00E0642E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i/>
          <w:sz w:val="24"/>
          <w:szCs w:val="24"/>
        </w:rPr>
      </w:pPr>
      <w:r w:rsidRPr="00BB5C47">
        <w:rPr>
          <w:b/>
          <w:sz w:val="24"/>
          <w:szCs w:val="24"/>
        </w:rPr>
        <w:t>(Mülga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ikinci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fıkra: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2/7/</w:t>
      </w:r>
      <w:proofErr w:type="gramStart"/>
      <w:r w:rsidRPr="00BB5C47">
        <w:rPr>
          <w:b/>
          <w:sz w:val="24"/>
          <w:szCs w:val="24"/>
        </w:rPr>
        <w:t>2018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-</w:t>
      </w:r>
      <w:proofErr w:type="gramEnd"/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KHK/703/138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</w:p>
    <w:p w:rsidR="002C19BA" w:rsidRPr="00BB5C47" w:rsidRDefault="002C19BA" w:rsidP="00FD73FD">
      <w:pPr>
        <w:widowControl w:val="0"/>
        <w:adjustRightInd w:val="0"/>
        <w:ind w:firstLine="567"/>
        <w:jc w:val="center"/>
        <w:textAlignment w:val="baseline"/>
        <w:divId w:val="328825159"/>
        <w:rPr>
          <w:i/>
          <w:sz w:val="24"/>
          <w:szCs w:val="24"/>
        </w:rPr>
      </w:pPr>
    </w:p>
    <w:p w:rsidR="00C86CE6" w:rsidRPr="00BB5C47" w:rsidRDefault="00C86CE6" w:rsidP="00FD73FD">
      <w:pPr>
        <w:widowControl w:val="0"/>
        <w:adjustRightInd w:val="0"/>
        <w:ind w:firstLine="567"/>
        <w:jc w:val="center"/>
        <w:textAlignment w:val="baseline"/>
        <w:divId w:val="328825159"/>
        <w:rPr>
          <w:i/>
          <w:sz w:val="24"/>
          <w:szCs w:val="24"/>
        </w:rPr>
      </w:pPr>
      <w:proofErr w:type="gramStart"/>
      <w:r w:rsidRPr="00BB5C47">
        <w:rPr>
          <w:i/>
          <w:sz w:val="24"/>
          <w:szCs w:val="24"/>
        </w:rPr>
        <w:t>I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-</w:t>
      </w:r>
      <w:proofErr w:type="gramEnd"/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İl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memurlarının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tayin</w:t>
      </w:r>
      <w:r w:rsidR="001D254F">
        <w:rPr>
          <w:i/>
          <w:sz w:val="24"/>
          <w:szCs w:val="24"/>
        </w:rPr>
        <w:t xml:space="preserve"> </w:t>
      </w:r>
      <w:r w:rsidRPr="00BB5C47">
        <w:rPr>
          <w:i/>
          <w:sz w:val="24"/>
          <w:szCs w:val="24"/>
        </w:rPr>
        <w:t>usulü</w:t>
      </w:r>
    </w:p>
    <w:p w:rsidR="00E0642E" w:rsidRPr="00BB5C47" w:rsidRDefault="00C86CE6" w:rsidP="00FD73FD">
      <w:pPr>
        <w:widowControl w:val="0"/>
        <w:adjustRightInd w:val="0"/>
        <w:ind w:firstLine="567"/>
        <w:jc w:val="both"/>
        <w:textAlignment w:val="baseline"/>
        <w:divId w:val="328825159"/>
        <w:rPr>
          <w:i/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6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(Mülga:</w:t>
      </w:r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2/7/</w:t>
      </w:r>
      <w:proofErr w:type="gramStart"/>
      <w:r w:rsidR="00E0642E" w:rsidRPr="00BB5C47">
        <w:rPr>
          <w:b/>
          <w:sz w:val="24"/>
          <w:szCs w:val="24"/>
        </w:rPr>
        <w:t>2018</w:t>
      </w:r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-</w:t>
      </w:r>
      <w:proofErr w:type="gramEnd"/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KHK/703/138</w:t>
      </w:r>
      <w:r w:rsidR="001D254F">
        <w:rPr>
          <w:b/>
          <w:sz w:val="24"/>
          <w:szCs w:val="24"/>
        </w:rPr>
        <w:t xml:space="preserve"> </w:t>
      </w:r>
      <w:proofErr w:type="spellStart"/>
      <w:r w:rsidR="00E0642E" w:rsidRPr="00BB5C47">
        <w:rPr>
          <w:b/>
          <w:sz w:val="24"/>
          <w:szCs w:val="24"/>
        </w:rPr>
        <w:t>md.</w:t>
      </w:r>
      <w:proofErr w:type="spellEnd"/>
      <w:r w:rsidR="00E0642E" w:rsidRPr="00BB5C47">
        <w:rPr>
          <w:b/>
          <w:sz w:val="24"/>
          <w:szCs w:val="24"/>
        </w:rPr>
        <w:t>)</w:t>
      </w:r>
    </w:p>
    <w:p w:rsidR="00E0642E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i/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7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(Mülga:</w:t>
      </w:r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2/7/</w:t>
      </w:r>
      <w:proofErr w:type="gramStart"/>
      <w:r w:rsidR="00E0642E" w:rsidRPr="00BB5C47">
        <w:rPr>
          <w:b/>
          <w:sz w:val="24"/>
          <w:szCs w:val="24"/>
        </w:rPr>
        <w:t>2018</w:t>
      </w:r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-</w:t>
      </w:r>
      <w:proofErr w:type="gramEnd"/>
      <w:r w:rsidR="001D254F">
        <w:rPr>
          <w:b/>
          <w:sz w:val="24"/>
          <w:szCs w:val="24"/>
        </w:rPr>
        <w:t xml:space="preserve"> </w:t>
      </w:r>
      <w:r w:rsidR="00E0642E" w:rsidRPr="00BB5C47">
        <w:rPr>
          <w:b/>
          <w:sz w:val="24"/>
          <w:szCs w:val="24"/>
        </w:rPr>
        <w:t>KHK/703/138</w:t>
      </w:r>
      <w:r w:rsidR="001D254F">
        <w:rPr>
          <w:b/>
          <w:sz w:val="24"/>
          <w:szCs w:val="24"/>
        </w:rPr>
        <w:t xml:space="preserve"> </w:t>
      </w:r>
      <w:proofErr w:type="spellStart"/>
      <w:r w:rsidR="00E0642E" w:rsidRPr="00BB5C47">
        <w:rPr>
          <w:b/>
          <w:sz w:val="24"/>
          <w:szCs w:val="24"/>
        </w:rPr>
        <w:t>md.</w:t>
      </w:r>
      <w:proofErr w:type="spellEnd"/>
      <w:r w:rsidR="00E0642E" w:rsidRPr="00BB5C47">
        <w:rPr>
          <w:b/>
          <w:sz w:val="24"/>
          <w:szCs w:val="24"/>
        </w:rPr>
        <w:t>)</w:t>
      </w:r>
    </w:p>
    <w:p w:rsidR="00C86CE6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b/>
          <w:sz w:val="24"/>
          <w:szCs w:val="24"/>
        </w:rPr>
        <w:t>Madde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8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–</w:t>
      </w:r>
      <w:r w:rsidR="001D254F">
        <w:rPr>
          <w:b/>
          <w:sz w:val="24"/>
          <w:szCs w:val="24"/>
        </w:rPr>
        <w:t xml:space="preserve"> </w:t>
      </w:r>
      <w:r w:rsidRPr="00BB5C47">
        <w:rPr>
          <w:sz w:val="24"/>
          <w:szCs w:val="24"/>
        </w:rPr>
        <w:t>Yetiştirme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ikmal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kaynakları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Bakanlıklar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tüzel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kişiliği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haiz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müdürlüklere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bağlı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olup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teşkilatı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fazla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istihdam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meslek,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uzmanlık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kadrolarına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dahil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görevlerden:</w:t>
      </w:r>
    </w:p>
    <w:p w:rsidR="0000295A" w:rsidRPr="00BB5C47" w:rsidRDefault="00C86CE6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A)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İlçe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şube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sıfatını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haiz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olanlarla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Devlet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gelir,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giderlerinin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mallarının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tahakkuk,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tahsil,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ödeme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idaresiyle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ikinci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derecedeki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müdürler,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şube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şefleri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kontrol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nakit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muhasipleriyle,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lise,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orta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derecelerdeki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okul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müdür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öğretmenleri,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hastaneler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mütehassıs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hekimleri,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Bakanlıklar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tüzelkişiliği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haiz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müdürlükler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tayin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edilirler.</w:t>
      </w:r>
    </w:p>
    <w:p w:rsidR="00E0642E" w:rsidRPr="001D254F" w:rsidRDefault="00E0642E" w:rsidP="00FD73FD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–––––––––––––––––––––</w:t>
      </w:r>
    </w:p>
    <w:p w:rsidR="0000295A" w:rsidRPr="001D254F" w:rsidRDefault="00E0642E" w:rsidP="00FD73FD">
      <w:pPr>
        <w:widowControl w:val="0"/>
        <w:adjustRightInd w:val="0"/>
        <w:jc w:val="both"/>
        <w:textAlignment w:val="baseline"/>
        <w:divId w:val="328825159"/>
        <w:rPr>
          <w:rFonts w:eastAsia="Calibri"/>
          <w:bCs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bCs/>
          <w:i/>
          <w:szCs w:val="24"/>
          <w:lang w:eastAsia="en-US"/>
        </w:rPr>
        <w:t>“kanunlarına”</w:t>
      </w:r>
      <w:r w:rsidR="001D254F">
        <w:rPr>
          <w:rFonts w:eastAsia="Calibri"/>
          <w:bCs/>
          <w:i/>
          <w:szCs w:val="24"/>
          <w:lang w:eastAsia="en-US"/>
        </w:rPr>
        <w:t xml:space="preserve"> </w:t>
      </w:r>
      <w:r w:rsidRPr="001D254F">
        <w:rPr>
          <w:rFonts w:eastAsia="Calibri"/>
          <w:bCs/>
          <w:i/>
          <w:szCs w:val="24"/>
          <w:lang w:eastAsia="en-US"/>
        </w:rPr>
        <w:t>ibaresi</w:t>
      </w:r>
      <w:r w:rsidR="001D254F">
        <w:rPr>
          <w:rFonts w:eastAsia="Calibri"/>
          <w:bCs/>
          <w:i/>
          <w:szCs w:val="24"/>
          <w:lang w:eastAsia="en-US"/>
        </w:rPr>
        <w:t xml:space="preserve"> </w:t>
      </w:r>
      <w:r w:rsidRPr="001D254F">
        <w:rPr>
          <w:rFonts w:eastAsia="Calibri"/>
          <w:bCs/>
          <w:i/>
          <w:szCs w:val="24"/>
          <w:lang w:eastAsia="en-US"/>
        </w:rPr>
        <w:t>“mevzuatına”</w:t>
      </w:r>
      <w:r w:rsidR="001D254F">
        <w:rPr>
          <w:rFonts w:eastAsia="Calibri"/>
          <w:bCs/>
          <w:i/>
          <w:szCs w:val="24"/>
          <w:lang w:eastAsia="en-US"/>
        </w:rPr>
        <w:t xml:space="preserve"> </w:t>
      </w:r>
      <w:r w:rsidRPr="001D254F">
        <w:rPr>
          <w:rFonts w:eastAsia="Calibri"/>
          <w:bCs/>
          <w:i/>
          <w:szCs w:val="24"/>
          <w:lang w:eastAsia="en-US"/>
        </w:rPr>
        <w:t>şeklinde</w:t>
      </w:r>
      <w:r w:rsidR="001D254F">
        <w:rPr>
          <w:rFonts w:eastAsia="Calibri"/>
          <w:bCs/>
          <w:i/>
          <w:szCs w:val="24"/>
          <w:lang w:eastAsia="en-US"/>
        </w:rPr>
        <w:t xml:space="preserve"> </w:t>
      </w:r>
      <w:r w:rsidRPr="001D254F">
        <w:rPr>
          <w:rFonts w:eastAsia="Calibri"/>
          <w:bCs/>
          <w:i/>
          <w:szCs w:val="24"/>
          <w:lang w:eastAsia="en-US"/>
        </w:rPr>
        <w:t>değiştirilmiştir.</w:t>
      </w:r>
    </w:p>
    <w:p w:rsidR="00BA4688" w:rsidRPr="00BB5C47" w:rsidRDefault="00BA4688" w:rsidP="00FD73FD">
      <w:pPr>
        <w:pStyle w:val="Nor3"/>
        <w:tabs>
          <w:tab w:val="clear" w:pos="567"/>
        </w:tabs>
        <w:spacing w:line="240" w:lineRule="auto"/>
        <w:divId w:val="328825159"/>
        <w:rPr>
          <w:rFonts w:ascii="Times New Roman" w:hAnsi="Times New Roman"/>
          <w:sz w:val="24"/>
          <w:szCs w:val="24"/>
          <w:lang w:val="tr-TR"/>
        </w:rPr>
      </w:pPr>
    </w:p>
    <w:p w:rsidR="00BA4688" w:rsidRPr="00BB5C47" w:rsidRDefault="001D254F" w:rsidP="00FD73FD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Bunun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dışında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kalan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memurlar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Bakanlıklar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tüzelkişiliği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haiz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müdürlükler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tarafından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valilik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emrine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tayin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edilerek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şube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başkanının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inhası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üzerine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tarafından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istihdam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yerleri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tesbit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olunur;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C)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Yukardaki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fıkralarda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yazılı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memurların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lüzumu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halinde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nakil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tahvilleri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mensup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olduğu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şube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başkanlarının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inhası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üzerine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tarafından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icra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edilmekle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beraber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mensup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oldukları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Bakanlıklar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müdürlüklere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sebepleriyle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bildirilir.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Yukarda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(A,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B)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fıkraları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dışında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kalan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merkez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teşkilatına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bağlı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memurlar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ilgili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şube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başkanının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inhası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valiler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tarafından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tayin,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nakil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tahvil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olunurlar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Tayin,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nakil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tahviller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gereken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yolluk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ödenekleri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bütçe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yılı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başında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ilgili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müdürlüklerce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emrine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gönderilir.</w:t>
      </w:r>
    </w:p>
    <w:p w:rsidR="00DB59FD" w:rsidRPr="00BB5C47" w:rsidRDefault="00DB59FD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</w:p>
    <w:p w:rsidR="00BA4688" w:rsidRPr="00BB5C47" w:rsidRDefault="00BA4688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  <w:proofErr w:type="gramStart"/>
      <w:r w:rsidRPr="00BB5C47">
        <w:rPr>
          <w:rFonts w:ascii="Times New Roman" w:hAnsi="Times New Roman"/>
          <w:sz w:val="24"/>
          <w:szCs w:val="24"/>
          <w:lang w:val="tr-TR"/>
        </w:rPr>
        <w:t>II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-</w:t>
      </w:r>
      <w:proofErr w:type="gram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Valilerin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hukuki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durumları,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görev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yetkileri</w:t>
      </w:r>
    </w:p>
    <w:p w:rsidR="00E338B7" w:rsidRPr="00BB5C47" w:rsidRDefault="001D254F" w:rsidP="00FD73FD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9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(Değişik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birinci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fıkra: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2/7/2018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KHK/703/138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Vali,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ilde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Cumhurbaşkanının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temsilcisi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idari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yürütme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786D71" w:rsidRPr="00BB5C47">
        <w:rPr>
          <w:rFonts w:ascii="Times New Roman" w:hAnsi="Times New Roman"/>
          <w:color w:val="C00000"/>
          <w:sz w:val="24"/>
          <w:szCs w:val="24"/>
          <w:lang w:val="tr-TR"/>
        </w:rPr>
        <w:t>vasıtasıdır.</w:t>
      </w:r>
    </w:p>
    <w:p w:rsidR="00BA4688" w:rsidRPr="00BB5C47" w:rsidRDefault="00BA4688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  <w:lang w:val="tr-TR"/>
        </w:rPr>
        <w:t>sıfatla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:</w:t>
      </w:r>
      <w:proofErr w:type="gramEnd"/>
    </w:p>
    <w:p w:rsidR="00E0642E" w:rsidRPr="00BB5C47" w:rsidRDefault="001D254F" w:rsidP="00FD73FD">
      <w:pPr>
        <w:pStyle w:val="Nor3"/>
        <w:spacing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(Değişik: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2/7/2018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KHK/703/138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Valiler,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ilin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genel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idaresinden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Cumhurbaşkanına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karşı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sorumludur.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Cumhurbaşkanı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yardımcıları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bakanlar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,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görevlerine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ait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işleri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için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valilere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spellStart"/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re'sen</w:t>
      </w:r>
      <w:proofErr w:type="spellEnd"/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emir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talimat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verirler.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Bakanlıklar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tüzelkişiliği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haiz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genel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müdürlükler,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genel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teşkilatına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ait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bütün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doğrudan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doğruya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valiliklere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yazarlar.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Valilikler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illere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ait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işler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için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ilgili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Bakanlık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veya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tüzelkişiliği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haiz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genel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müdürlüklerle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doğrudan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doğruya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muhaberede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bulunurlar.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Ancak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hesabata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teknik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hususlara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ait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işlerde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şube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başkanlarına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adına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imza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yetkisi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verebilirler.</w:t>
      </w:r>
    </w:p>
    <w:p w:rsidR="00E0642E" w:rsidRPr="00BB5C47" w:rsidRDefault="001D254F" w:rsidP="00FD73FD">
      <w:pPr>
        <w:pStyle w:val="Nor3"/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C)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(Değişik: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2/7/2018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KHK/703/138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Vali,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kanun,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Cumhurbaşkanlığı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kararnamesi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diğer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lastRenderedPageBreak/>
        <w:t>mevzuatın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neşir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ilanını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uygulanmasını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sağlamak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talimat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emirleri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yürütmekle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ödevlidir.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Bu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işlerin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gerçekleştirilmesi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için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gereken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bütün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tedbirleri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almaya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yetkilidir.</w:t>
      </w:r>
    </w:p>
    <w:p w:rsidR="00E0642E" w:rsidRPr="00BB5C47" w:rsidRDefault="001D254F" w:rsidP="00FD73FD">
      <w:pPr>
        <w:pStyle w:val="Nor3"/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Ç)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(Değişik: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2/7/2018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KHK/703/138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E0642E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Kanun,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Cumhurbaşkanlığı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kararnamesi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diğer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mevzuatın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verdiği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yetkiyi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kullanmak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bunların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yüklediği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ödevleri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yerine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getirmek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bCs/>
          <w:sz w:val="24"/>
          <w:szCs w:val="24"/>
          <w:lang w:val="tr-TR"/>
        </w:rPr>
        <w:t>için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valiler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genel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emirler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çıkarabilir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bunları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ilan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E0642E" w:rsidRPr="00BB5C47">
        <w:rPr>
          <w:rFonts w:ascii="Times New Roman" w:hAnsi="Times New Roman"/>
          <w:color w:val="C00000"/>
          <w:sz w:val="24"/>
          <w:szCs w:val="24"/>
          <w:lang w:val="tr-TR"/>
        </w:rPr>
        <w:t>ederler.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dördüncü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maddenin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son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fıkrasında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belirtilen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adli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askeri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teşkilat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dışında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kalan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Devlet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daire,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müessese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işletmelerini,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özel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işyerlerini,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özel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belediye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köy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idareleriyle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bunlara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bağlı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tekmil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müesseseleri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denetler,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teftiş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eder.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denetleme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teftişi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müdürlük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müfettişleriyle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dairelerin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amir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memurlariyle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yaptırabilir.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İlin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yönden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gidişini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düzenlemek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denetlemekten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sorumludur.</w:t>
      </w:r>
    </w:p>
    <w:p w:rsidR="00FD560B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F)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Vali,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ilde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teşkilatı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veya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görevli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memuru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bulunmıyan</w:t>
      </w:r>
      <w:proofErr w:type="spellEnd"/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yürütülmesini,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bu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görülmesiyle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yakın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ilgisi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bulunan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gramStart"/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her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hangi</w:t>
      </w:r>
      <w:proofErr w:type="gramEnd"/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bir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şube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veya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daire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başkanından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istiyebilir</w:t>
      </w:r>
      <w:proofErr w:type="spellEnd"/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.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Bu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suretle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verilen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yapılması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mecburidir.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içindeki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müesseselerde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çalışan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uzman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fen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kollarına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dahil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memur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müstahdemlerden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asli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vazifelerine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halel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getirmemek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şartiyle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mahalli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hizmetlerine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müteallik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işlerin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görülmesini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istiyebilir</w:t>
      </w:r>
      <w:proofErr w:type="spellEnd"/>
      <w:r w:rsidR="00BA4688" w:rsidRPr="00BB5C47">
        <w:rPr>
          <w:rFonts w:ascii="Times New Roman" w:hAnsi="Times New Roman"/>
          <w:sz w:val="24"/>
          <w:szCs w:val="24"/>
          <w:lang w:val="tr-TR"/>
        </w:rPr>
        <w:t>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memurlar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verilen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yapmakla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ödevlidirler.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keyfiyetten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ilgili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Bakanlığa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tüzelkişiliği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haiz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müdürlüğe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bilgi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verir.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Devlet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gelirlerinin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tahakkuk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tahsilini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ödeme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işlerinin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muntazam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şekilde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yapılmasını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gelir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kaynaklarının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gelişmesini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sağlamak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tedbirler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alır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uygular,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lüzumunda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maksatla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ilgili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Bakanlıklara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müdürlüklere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tekliflerde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bulunur.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İ)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Devlet,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belediye,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köy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diğer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kamu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tüzelkişiliklerine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ait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özel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mülklerin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yangın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benzeri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tehlikelere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karşı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korunmasını,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iyi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halde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tutulmasını,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değerlenmesini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iyi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halde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idaresini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sağlıyacak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tedbirlerin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uygulanmasını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ilgililerden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ister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denetler.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J)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ilçe,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bucak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merkezlerinde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çevrelerinde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kiralı,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kirasız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binalarda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vazife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gören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Devlet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dairelerini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mahallin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hizmet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şartlarına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Hazine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menfaatine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uygun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şekilde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birkaç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binada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toplamak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üzere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gereken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tedbirleri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aldırır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uygulanmasını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denetler.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="00BA4688" w:rsidRPr="00BB5C47">
        <w:rPr>
          <w:rFonts w:ascii="Times New Roman" w:hAnsi="Times New Roman"/>
          <w:sz w:val="24"/>
          <w:szCs w:val="24"/>
          <w:lang w:val="tr-TR"/>
        </w:rPr>
        <w:t>Cumhuriyet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Bayramında</w:t>
      </w:r>
      <w:proofErr w:type="gram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yapılacak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resmi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törenlere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başkanlık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yapar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tebrikleri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kabul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eder.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10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(Mülga: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14/7/2004-5219/5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ceza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tevkif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evlerinin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muhafazasını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Cumhuriyet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savcısiyle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birlikte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hükümlü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tutukluların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sağlık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şartlarını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gözetim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denetimi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altında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bulundurur.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C)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(Mülga: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23/1/2008-5728/578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(Mülga: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14/7/2004-5219/5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(Mülga: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23/1/2008-5728/578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11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gramStart"/>
      <w:r w:rsidR="00BA4688"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4E3667" w:rsidRPr="00BB5C47">
        <w:rPr>
          <w:rFonts w:ascii="Times New Roman" w:hAnsi="Times New Roman"/>
          <w:b/>
          <w:sz w:val="24"/>
          <w:szCs w:val="24"/>
          <w:vertAlign w:val="superscript"/>
          <w:lang w:val="tr-TR"/>
        </w:rPr>
        <w:t>(</w:t>
      </w:r>
      <w:proofErr w:type="gramEnd"/>
      <w:r w:rsidR="00CD6937" w:rsidRPr="00BB5C47">
        <w:rPr>
          <w:rFonts w:ascii="Times New Roman" w:hAnsi="Times New Roman"/>
          <w:b/>
          <w:sz w:val="24"/>
          <w:szCs w:val="24"/>
          <w:vertAlign w:val="superscript"/>
          <w:lang w:val="tr-TR"/>
        </w:rPr>
        <w:t>1</w:t>
      </w:r>
      <w:r w:rsidR="004E3667" w:rsidRPr="00BB5C47">
        <w:rPr>
          <w:rFonts w:ascii="Times New Roman" w:hAnsi="Times New Roman"/>
          <w:b/>
          <w:sz w:val="24"/>
          <w:szCs w:val="24"/>
          <w:vertAlign w:val="superscript"/>
          <w:lang w:val="tr-TR"/>
        </w:rPr>
        <w:t>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sınırları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bulunan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özel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kolluk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kuvvet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teşkilatının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color w:val="C00000"/>
          <w:sz w:val="24"/>
          <w:szCs w:val="24"/>
          <w:lang w:val="tr-TR"/>
        </w:rPr>
        <w:t>amiridir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Suç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işlenmesini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önlemek,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kamu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düzen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güvenini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korumak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gereken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tedbirleri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alır.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maksatla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Devletin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genel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özel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kolluk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kuvvetlerini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istihdam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eder,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teşkilat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amir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memurları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tarafından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verilen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emirleri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derhal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yerine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getirmekle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yükümlüdür.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Memleketin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sınır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kıyı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emniyetini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sınır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kıyı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emniyetiyle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ilgili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işleri,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yürürlükte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bulunan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hükümlere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göre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sağlar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yürütür.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C)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İl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sınırları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içinde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huzur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güvenliğin,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kişi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dokunulmazlığının,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tasarrufa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müteaallik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emniyetin,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kamu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esenliğinin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sağlanması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önleyici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kolluk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yetkisi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ödev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görevlerindendir.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b/>
          <w:sz w:val="24"/>
          <w:szCs w:val="24"/>
          <w:lang w:val="tr-TR"/>
        </w:rPr>
        <w:t>(Ek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b/>
          <w:sz w:val="24"/>
          <w:szCs w:val="24"/>
          <w:lang w:val="tr-TR"/>
        </w:rPr>
        <w:t>cümle: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b/>
          <w:sz w:val="24"/>
          <w:szCs w:val="24"/>
          <w:lang w:val="tr-TR"/>
        </w:rPr>
        <w:t>25/7/2018-7145/1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2F0A02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2F0A02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Bunları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sağlamak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için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vali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gereken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karar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tedbirleri</w:t>
      </w:r>
      <w:r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2F0A02" w:rsidRPr="00BB5C47">
        <w:rPr>
          <w:rFonts w:ascii="Times New Roman" w:hAnsi="Times New Roman"/>
          <w:color w:val="C00000"/>
          <w:sz w:val="24"/>
          <w:szCs w:val="24"/>
          <w:lang w:val="tr-TR"/>
        </w:rPr>
        <w:t>alır</w:t>
      </w:r>
      <w:r w:rsidR="002F0A02" w:rsidRPr="00BB5C47">
        <w:rPr>
          <w:rFonts w:ascii="Times New Roman" w:hAnsi="Times New Roman"/>
          <w:sz w:val="24"/>
          <w:szCs w:val="24"/>
          <w:lang w:val="tr-TR"/>
        </w:rPr>
        <w:t>.</w:t>
      </w:r>
    </w:p>
    <w:p w:rsidR="00CD6937" w:rsidRPr="00BB5C47" w:rsidRDefault="00FD560B" w:rsidP="00FD73FD">
      <w:pPr>
        <w:widowControl w:val="0"/>
        <w:spacing w:before="120"/>
        <w:ind w:firstLine="567"/>
        <w:jc w:val="both"/>
        <w:divId w:val="328825159"/>
        <w:rPr>
          <w:sz w:val="24"/>
          <w:szCs w:val="24"/>
        </w:rPr>
      </w:pPr>
      <w:r w:rsidRPr="00BB5C47">
        <w:rPr>
          <w:b/>
          <w:sz w:val="24"/>
          <w:szCs w:val="24"/>
        </w:rPr>
        <w:t>(Ek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paragraf: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25/7/2018-7145/1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  <w:r w:rsidRPr="00BB5C47">
        <w:rPr>
          <w:sz w:val="24"/>
          <w:szCs w:val="24"/>
        </w:rPr>
        <w:t>Vali,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düzeni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güvenliğinin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olağan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hayatı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durduracak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kesintiye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uğratacak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şekilde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bozulduğu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bozulacağına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ilişkin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ciddi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bulunduğu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lastRenderedPageBreak/>
        <w:t>hâllerde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beş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günü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geçmemek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üzere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ildeki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yerlere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girişi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çıkışı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düzeni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güvenliğini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bozabileceği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şüphesi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sınırlayabilir;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saatlerde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dolaşmalarını,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toplanmalarını,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araçların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seyirlerini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düzenleyebilir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kısıtlayabilir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ruhsatlı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olsa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çeşit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merminin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taşınması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naklini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yasaklayabilir.</w:t>
      </w:r>
    </w:p>
    <w:p w:rsidR="00CD6937" w:rsidRPr="001D254F" w:rsidRDefault="00CD6937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</w:t>
      </w:r>
    </w:p>
    <w:p w:rsidR="00CD6937" w:rsidRPr="001D254F" w:rsidRDefault="00CD6937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11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“Bakanlar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Kurulu”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ibareleri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gramStart"/>
      <w:r w:rsidRPr="001D254F">
        <w:rPr>
          <w:rFonts w:eastAsia="Calibri"/>
          <w:i/>
          <w:szCs w:val="24"/>
          <w:lang w:eastAsia="en-US"/>
        </w:rPr>
        <w:t>“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Cumhurbaşkanı</w:t>
      </w:r>
      <w:proofErr w:type="gramEnd"/>
      <w:r w:rsidRPr="001D254F">
        <w:rPr>
          <w:rFonts w:eastAsia="Calibri"/>
          <w:i/>
          <w:szCs w:val="24"/>
          <w:lang w:eastAsia="en-US"/>
        </w:rPr>
        <w:t>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“Bakanlar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Kurulunca”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“Cumhurbaşkanınca”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“Hükümetin”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“Cumhurbaşkanının”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“Başbakanın”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“Cumhurbaşkanının”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</w:p>
    <w:p w:rsidR="0000295A" w:rsidRPr="00BB5C47" w:rsidRDefault="0000295A" w:rsidP="00FD73FD">
      <w:pPr>
        <w:widowControl w:val="0"/>
        <w:spacing w:before="120"/>
        <w:jc w:val="center"/>
        <w:divId w:val="328825159"/>
        <w:rPr>
          <w:sz w:val="24"/>
          <w:szCs w:val="24"/>
        </w:rPr>
      </w:pPr>
    </w:p>
    <w:p w:rsidR="00BA4688" w:rsidRPr="00BB5C47" w:rsidRDefault="00FD560B" w:rsidP="00FD73FD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(Mülga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birinci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cümle: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25/7/2018-7145/1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(…)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fıkra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kapsamında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alınan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olunan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karar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tedbirlere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uymıyanlar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hakkında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="00BA4688" w:rsidRPr="00BB5C47">
        <w:rPr>
          <w:rFonts w:ascii="Times New Roman" w:hAnsi="Times New Roman"/>
          <w:sz w:val="24"/>
          <w:szCs w:val="24"/>
          <w:lang w:val="tr-TR"/>
        </w:rPr>
        <w:t>66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ncı</w:t>
      </w:r>
      <w:proofErr w:type="spellEnd"/>
      <w:proofErr w:type="gram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hükmü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uygulanır.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D6937" w:rsidRPr="00BB5C47">
        <w:rPr>
          <w:rFonts w:ascii="Times New Roman" w:hAnsi="Times New Roman"/>
          <w:sz w:val="24"/>
          <w:szCs w:val="24"/>
          <w:vertAlign w:val="superscript"/>
          <w:lang w:val="tr-TR"/>
        </w:rPr>
        <w:t>(1)</w:t>
      </w:r>
    </w:p>
    <w:p w:rsidR="00BA4688" w:rsidRPr="00BB5C47" w:rsidRDefault="001D254F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Ç)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Jandarma,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polis,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gümrük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muhafaza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diğer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özel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kolluk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kuvvetlerinin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bütün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ast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üstlerinin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içine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="00BA4688" w:rsidRPr="00BB5C47">
        <w:rPr>
          <w:rFonts w:ascii="Times New Roman" w:hAnsi="Times New Roman"/>
          <w:sz w:val="24"/>
          <w:szCs w:val="24"/>
          <w:lang w:val="tr-TR"/>
        </w:rPr>
        <w:t>munhasır</w:t>
      </w:r>
      <w:proofErr w:type="spellEnd"/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olmak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üzere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geçici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veya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sürekli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olarak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vali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tarafından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yerleri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değiştirilebilir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bundan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hemen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İçişleri,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Gümrük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Tekel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Bakanlıklarına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bilgi</w:t>
      </w:r>
      <w:r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BA4688" w:rsidRPr="00BB5C47">
        <w:rPr>
          <w:rFonts w:ascii="Times New Roman" w:hAnsi="Times New Roman"/>
          <w:sz w:val="24"/>
          <w:szCs w:val="24"/>
          <w:lang w:val="tr-TR"/>
        </w:rPr>
        <w:t>verir.</w:t>
      </w:r>
    </w:p>
    <w:p w:rsidR="0000295A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A4688" w:rsidRPr="00BB5C47">
        <w:rPr>
          <w:sz w:val="24"/>
          <w:szCs w:val="24"/>
        </w:rPr>
        <w:t>D)</w:t>
      </w:r>
      <w:r w:rsidR="00B8249A" w:rsidRPr="00BB5C47">
        <w:rPr>
          <w:sz w:val="24"/>
          <w:szCs w:val="24"/>
          <w:vertAlign w:val="superscript"/>
        </w:rPr>
        <w:t>(</w:t>
      </w:r>
      <w:proofErr w:type="gramEnd"/>
      <w:r w:rsidR="00CD6937" w:rsidRPr="00BB5C47">
        <w:rPr>
          <w:sz w:val="24"/>
          <w:szCs w:val="24"/>
          <w:vertAlign w:val="superscript"/>
        </w:rPr>
        <w:t>2</w:t>
      </w:r>
      <w:r w:rsidR="00B8249A" w:rsidRPr="00BB5C47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  <w:r w:rsidR="00BA4688" w:rsidRPr="00BB5C47">
        <w:rPr>
          <w:b/>
          <w:sz w:val="24"/>
          <w:szCs w:val="24"/>
        </w:rPr>
        <w:t>(Değişik:</w:t>
      </w:r>
      <w:r>
        <w:rPr>
          <w:b/>
          <w:sz w:val="24"/>
          <w:szCs w:val="24"/>
        </w:rPr>
        <w:t xml:space="preserve"> </w:t>
      </w:r>
      <w:r w:rsidR="00BA4688" w:rsidRPr="00BB5C47">
        <w:rPr>
          <w:b/>
          <w:sz w:val="24"/>
          <w:szCs w:val="24"/>
        </w:rPr>
        <w:t>29/8/1996-4178/1</w:t>
      </w:r>
      <w:r>
        <w:rPr>
          <w:b/>
          <w:sz w:val="24"/>
          <w:szCs w:val="24"/>
        </w:rPr>
        <w:t xml:space="preserve"> </w:t>
      </w:r>
      <w:proofErr w:type="spellStart"/>
      <w:r w:rsidR="00BA4688" w:rsidRPr="00BB5C47">
        <w:rPr>
          <w:b/>
          <w:sz w:val="24"/>
          <w:szCs w:val="24"/>
        </w:rPr>
        <w:t>md.</w:t>
      </w:r>
      <w:proofErr w:type="spellEnd"/>
      <w:r w:rsidR="00BA4688" w:rsidRPr="00BB5C4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ilde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çıkabilecek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çıkan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olayların,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emrindeki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kuvvetlerle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önlenmesini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mümkün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görmedikleri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önleyemedikleri;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aldıkları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tedbirlerin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kuvvetlerle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uygulanmasını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mümkün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görmedikleri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uygulayamadıkları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takdirde,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diğer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illerin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kolluk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kuvvetleriyle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tahsis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edilen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diğer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kuvvetlerden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yararlanmak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amacıyla,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İçişleri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Bakanlığından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gerekirse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(…)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  <w:vertAlign w:val="superscript"/>
        </w:rPr>
        <w:t>(</w:t>
      </w:r>
      <w:r w:rsidR="00CD6937" w:rsidRPr="00BB5C47">
        <w:rPr>
          <w:sz w:val="24"/>
          <w:szCs w:val="24"/>
          <w:vertAlign w:val="superscript"/>
        </w:rPr>
        <w:t>2</w:t>
      </w:r>
      <w:r w:rsidR="00BA4688" w:rsidRPr="00BB5C47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Kara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Kuvvetleri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Komutanlığının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sınır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birlikleri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dahil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olmak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üzere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yakın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kara,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deniz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hava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birlik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komutanlığından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mümkün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olan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hızlı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vasıtalar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müracaat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ederek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yardım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isterler.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durumlarda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ihtiyaç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duyulan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kuvvetlerin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İçişleri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Bakanlığından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askeri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birliklerden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her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iki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makamdan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talep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edilmesi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hususu,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yardım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talebinde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bulunan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vali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="00BA4688" w:rsidRPr="00BB5C47">
        <w:rPr>
          <w:sz w:val="24"/>
          <w:szCs w:val="24"/>
        </w:rPr>
        <w:t>tak</w:t>
      </w:r>
      <w:r w:rsidR="00CD6937" w:rsidRPr="00BB5C47">
        <w:rPr>
          <w:sz w:val="24"/>
          <w:szCs w:val="24"/>
        </w:rPr>
        <w:t>dir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edilir.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Valinin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yaptığı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yardım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istemi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geciktirilmeksizin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yerine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getirilir.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Acil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durumlarda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istek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sonradan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yazılı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şekle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dönüştürülmek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kaydıyla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sözlü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CD6937" w:rsidRPr="00BB5C47">
        <w:rPr>
          <w:sz w:val="24"/>
          <w:szCs w:val="24"/>
        </w:rPr>
        <w:t>yapılabilir.</w:t>
      </w:r>
    </w:p>
    <w:p w:rsidR="008C7CF9" w:rsidRPr="001D254F" w:rsidRDefault="008C7CF9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</w:t>
      </w:r>
    </w:p>
    <w:p w:rsidR="00CD6937" w:rsidRPr="001D254F" w:rsidRDefault="00BD3396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25/7/2018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7145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paragrafta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hususta”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kapsamında”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</w:p>
    <w:p w:rsidR="0000295A" w:rsidRPr="001D254F" w:rsidRDefault="008C7CF9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</w:t>
      </w:r>
      <w:r w:rsidR="00CD6937" w:rsidRPr="001D254F">
        <w:rPr>
          <w:rFonts w:eastAsia="Calibri"/>
          <w:i/>
          <w:szCs w:val="24"/>
          <w:lang w:eastAsia="en-US"/>
        </w:rPr>
        <w:t>2</w:t>
      </w:r>
      <w:r w:rsidRPr="001D254F">
        <w:rPr>
          <w:rFonts w:eastAsia="Calibri"/>
          <w:i/>
          <w:szCs w:val="24"/>
          <w:lang w:eastAsia="en-US"/>
        </w:rPr>
        <w:t>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17/4/2017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690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gramStart"/>
      <w:r w:rsidRPr="001D254F">
        <w:rPr>
          <w:rFonts w:eastAsia="Calibri"/>
          <w:i/>
          <w:szCs w:val="24"/>
          <w:lang w:eastAsia="en-US"/>
        </w:rPr>
        <w:t>17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nci</w:t>
      </w:r>
      <w:proofErr w:type="spellEnd"/>
      <w:proofErr w:type="gram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fıkranın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cümlesinde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“Jandarma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Genel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Komutanlığının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veya”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yürürlükten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kaldırılmış,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daha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sonra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1/2/2018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7077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15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aynen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kabul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edilerek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kanunlaşmıştır.</w:t>
      </w:r>
    </w:p>
    <w:p w:rsidR="0000295A" w:rsidRPr="00BB5C47" w:rsidRDefault="0000295A" w:rsidP="00FD73FD">
      <w:pPr>
        <w:pStyle w:val="nor"/>
        <w:widowControl w:val="0"/>
        <w:spacing w:before="120"/>
        <w:jc w:val="center"/>
        <w:divId w:val="328825159"/>
        <w:rPr>
          <w:rFonts w:ascii="Times New Roman" w:hAnsi="Times New Roman"/>
          <w:i/>
          <w:spacing w:val="6"/>
          <w:sz w:val="24"/>
          <w:szCs w:val="24"/>
        </w:rPr>
      </w:pPr>
    </w:p>
    <w:p w:rsidR="009537F1" w:rsidRPr="00BB5C47" w:rsidRDefault="009537F1" w:rsidP="00FD73FD">
      <w:pPr>
        <w:widowControl w:val="0"/>
        <w:adjustRightInd w:val="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Vali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yardım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istenmesi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halinde;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muhtemel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istenen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görüşü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olaylara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hızla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koymaya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yerde,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cereyan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hazır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bulundurulur.</w:t>
      </w:r>
      <w:r w:rsidR="001D254F">
        <w:rPr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(Değişik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cümle: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17/6/2003-4897/1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niteliğine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istenen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askerî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çapı,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koordine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edilerek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askerî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birliğin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kalış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süresi,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askerî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birliğin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koordine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edilerek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belirlenir.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kuvvetin</w:t>
      </w:r>
      <w:r w:rsidR="001D254F">
        <w:rPr>
          <w:sz w:val="24"/>
          <w:szCs w:val="24"/>
        </w:rPr>
        <w:t xml:space="preserve"> </w:t>
      </w:r>
      <w:proofErr w:type="spellStart"/>
      <w:r w:rsidRPr="00BB5C47">
        <w:rPr>
          <w:sz w:val="24"/>
          <w:szCs w:val="24"/>
        </w:rPr>
        <w:t>müstakilen</w:t>
      </w:r>
      <w:proofErr w:type="spell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görevlendirilmesi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durumunda;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kendi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sorumluluğu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altında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onun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talimatlarına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Hizmet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Kanununda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sağlamada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sahip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olduğu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kullanılarak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yardıma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arasında</w:t>
      </w:r>
      <w:r w:rsidR="001D254F">
        <w:rPr>
          <w:sz w:val="24"/>
          <w:szCs w:val="24"/>
        </w:rPr>
        <w:t xml:space="preserve"> </w:t>
      </w:r>
      <w:proofErr w:type="gramStart"/>
      <w:r w:rsidRPr="00BB5C47">
        <w:rPr>
          <w:sz w:val="24"/>
          <w:szCs w:val="24"/>
        </w:rPr>
        <w:t>işbirliği</w:t>
      </w:r>
      <w:proofErr w:type="gram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koordinasyon,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yardıma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birliğin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görüşü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tespit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Ancak,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birliğin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jandarma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polis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birlikte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sevk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kıdemli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üstlenilir.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fazla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olaylarda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isteği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üzerine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aynı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farklı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komutanlarından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tahsis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durumunda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arasında</w:t>
      </w:r>
      <w:r w:rsidR="001D254F">
        <w:rPr>
          <w:sz w:val="24"/>
          <w:szCs w:val="24"/>
        </w:rPr>
        <w:t xml:space="preserve"> </w:t>
      </w:r>
      <w:proofErr w:type="gramStart"/>
      <w:r w:rsidRPr="00BB5C47">
        <w:rPr>
          <w:sz w:val="24"/>
          <w:szCs w:val="24"/>
        </w:rPr>
        <w:t>işbirliği</w:t>
      </w:r>
      <w:proofErr w:type="gramEnd"/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koordinasyon,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kaydırması,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ilişkileri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hususlar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yukarıda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hükümler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çerçevesinde</w:t>
      </w:r>
      <w:r w:rsidR="001D254F">
        <w:rPr>
          <w:sz w:val="24"/>
          <w:szCs w:val="24"/>
        </w:rPr>
        <w:t xml:space="preserve"> </w:t>
      </w:r>
      <w:r w:rsidR="00E0642E" w:rsidRPr="00BB5C47">
        <w:rPr>
          <w:bCs/>
          <w:sz w:val="24"/>
          <w:szCs w:val="24"/>
        </w:rPr>
        <w:t>Cumhurbaşkanı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belirlenecek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esaslara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yürütülür.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esasların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uygulanmasında,</w:t>
      </w:r>
      <w:r w:rsidR="001D254F">
        <w:rPr>
          <w:sz w:val="24"/>
          <w:szCs w:val="24"/>
        </w:rPr>
        <w:t xml:space="preserve"> </w:t>
      </w:r>
      <w:proofErr w:type="gramStart"/>
      <w:r w:rsidRPr="00BB5C47">
        <w:rPr>
          <w:sz w:val="24"/>
          <w:szCs w:val="24"/>
        </w:rPr>
        <w:t>işbirliği</w:t>
      </w:r>
      <w:proofErr w:type="gram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koordinasyon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sağlamak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amacıyla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valilerden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geçici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görevlendirir.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Olayların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mücavir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bölgelerde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cereyan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etmesi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eylemcilerin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eylemlerini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müteakip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ülke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topraklarına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sığındıklarının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tespit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durumunda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talebi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üzerine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eylemcileri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geçirmek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tesirsiz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getirmek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maksadı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defasında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Genelkurmay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kanalı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Cumhurbaşkanının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müsaadesi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tahtında,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ihtiyaca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hava,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deniz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Jandarma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unsurları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ülkelerin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mutabakatı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suretiyle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mahdut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hedefli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sınır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ötesi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harekat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planlayıp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icra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edebilir.</w:t>
      </w:r>
      <w:r w:rsidR="001D254F">
        <w:rPr>
          <w:sz w:val="24"/>
          <w:szCs w:val="24"/>
        </w:rPr>
        <w:t xml:space="preserve"> </w:t>
      </w:r>
      <w:r w:rsidRPr="00BB5C47">
        <w:rPr>
          <w:b/>
          <w:color w:val="000000"/>
          <w:sz w:val="24"/>
          <w:szCs w:val="24"/>
        </w:rPr>
        <w:t>(Değişik</w:t>
      </w:r>
      <w:r w:rsidR="001D254F">
        <w:rPr>
          <w:b/>
          <w:color w:val="000000"/>
          <w:sz w:val="24"/>
          <w:szCs w:val="24"/>
        </w:rPr>
        <w:t xml:space="preserve"> </w:t>
      </w:r>
      <w:r w:rsidRPr="00BB5C47">
        <w:rPr>
          <w:b/>
          <w:color w:val="000000"/>
          <w:sz w:val="24"/>
          <w:szCs w:val="24"/>
        </w:rPr>
        <w:t>Cümle:</w:t>
      </w:r>
      <w:r w:rsidR="001D254F">
        <w:rPr>
          <w:b/>
          <w:color w:val="000000"/>
          <w:sz w:val="24"/>
          <w:szCs w:val="24"/>
        </w:rPr>
        <w:t xml:space="preserve"> </w:t>
      </w:r>
      <w:r w:rsidRPr="00BB5C47">
        <w:rPr>
          <w:b/>
          <w:color w:val="000000"/>
          <w:sz w:val="24"/>
          <w:szCs w:val="24"/>
        </w:rPr>
        <w:t>13/7/2013-6496/16</w:t>
      </w:r>
      <w:r w:rsidR="001D254F">
        <w:rPr>
          <w:b/>
          <w:color w:val="000000"/>
          <w:sz w:val="24"/>
          <w:szCs w:val="24"/>
        </w:rPr>
        <w:t xml:space="preserve"> </w:t>
      </w:r>
      <w:proofErr w:type="spellStart"/>
      <w:r w:rsidRPr="00BB5C47">
        <w:rPr>
          <w:b/>
          <w:color w:val="000000"/>
          <w:sz w:val="24"/>
          <w:szCs w:val="24"/>
        </w:rPr>
        <w:t>md.</w:t>
      </w:r>
      <w:proofErr w:type="spellEnd"/>
      <w:r w:rsidRPr="00BB5C47">
        <w:rPr>
          <w:b/>
          <w:color w:val="000000"/>
          <w:sz w:val="24"/>
          <w:szCs w:val="24"/>
        </w:rPr>
        <w:t>)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Bu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fıkra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uyarınca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görevlendirilen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Türk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Silahlı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Kuvvetleri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birliklerinin,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lastRenderedPageBreak/>
        <w:t>bu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fıkra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kapsamındaki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faaliyetleri,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askerlik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hizmet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ve</w:t>
      </w:r>
      <w:r w:rsidR="001D254F">
        <w:rPr>
          <w:color w:val="000000"/>
          <w:sz w:val="24"/>
          <w:szCs w:val="24"/>
        </w:rPr>
        <w:t xml:space="preserve"> </w:t>
      </w:r>
      <w:r w:rsidRPr="00BB5C47">
        <w:rPr>
          <w:color w:val="000000"/>
          <w:sz w:val="24"/>
          <w:szCs w:val="24"/>
        </w:rPr>
        <w:t>görevlerinden</w:t>
      </w:r>
      <w:r w:rsidR="001D254F">
        <w:rPr>
          <w:color w:val="000000"/>
          <w:sz w:val="24"/>
          <w:szCs w:val="24"/>
        </w:rPr>
        <w:t xml:space="preserve"> </w:t>
      </w:r>
      <w:proofErr w:type="spellStart"/>
      <w:r w:rsidRPr="00BB5C47">
        <w:rPr>
          <w:color w:val="000000"/>
          <w:sz w:val="24"/>
          <w:szCs w:val="24"/>
        </w:rPr>
        <w:t>sayılır.</w:t>
      </w:r>
      <w:r w:rsidRPr="00BB5C47">
        <w:rPr>
          <w:sz w:val="24"/>
          <w:szCs w:val="24"/>
        </w:rPr>
        <w:t>Yukarıda</w:t>
      </w:r>
      <w:proofErr w:type="spell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hususlar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nedeniyle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doğan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acil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zaruri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ihtiyaçları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karşılamak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amacıyla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harcamalar</w:t>
      </w:r>
      <w:r w:rsidR="001D254F">
        <w:rPr>
          <w:sz w:val="24"/>
          <w:szCs w:val="24"/>
        </w:rPr>
        <w:t xml:space="preserve"> </w:t>
      </w:r>
      <w:r w:rsidR="008D18AC" w:rsidRPr="00BB5C47">
        <w:rPr>
          <w:bCs/>
          <w:sz w:val="24"/>
          <w:szCs w:val="24"/>
        </w:rPr>
        <w:t>Cumhurbaşkanınca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görülecek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fonlardan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aktarmalar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bütçesine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konulan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ödenekten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yapılır.</w:t>
      </w:r>
      <w:r w:rsidRPr="00BB5C47">
        <w:rPr>
          <w:sz w:val="24"/>
          <w:szCs w:val="24"/>
          <w:vertAlign w:val="superscript"/>
        </w:rPr>
        <w:t>(1)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yıl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bütçesine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aktarılacak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paraların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dağıtımı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kullanımı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esaslar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belirlenir.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madde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uyarınca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kuruluş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kişilerden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sağlanan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satın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malzeme,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araç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gereçlerin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satın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alma,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kullanım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bedelleri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işçi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ücretleri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benzeri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giderler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ödeme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beklenmez.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onayı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yeterli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sayılır.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(...)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  <w:vertAlign w:val="superscript"/>
        </w:rPr>
        <w:t>(2)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Ödemeler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usul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esasları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Maliye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görüşü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yürürlüğe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konulacak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yönetmelikle</w:t>
      </w:r>
      <w:r w:rsidR="001D254F">
        <w:rPr>
          <w:sz w:val="24"/>
          <w:szCs w:val="24"/>
        </w:rPr>
        <w:t xml:space="preserve"> </w:t>
      </w:r>
      <w:proofErr w:type="gramStart"/>
      <w:r w:rsidRPr="00BB5C47">
        <w:rPr>
          <w:sz w:val="24"/>
          <w:szCs w:val="24"/>
        </w:rPr>
        <w:t>düzenlenir.</w:t>
      </w:r>
      <w:r w:rsidRPr="00BB5C47">
        <w:rPr>
          <w:sz w:val="24"/>
          <w:szCs w:val="24"/>
          <w:vertAlign w:val="superscript"/>
        </w:rPr>
        <w:t>(</w:t>
      </w:r>
      <w:proofErr w:type="gramEnd"/>
      <w:r w:rsidRPr="00BB5C47">
        <w:rPr>
          <w:sz w:val="24"/>
          <w:szCs w:val="24"/>
          <w:vertAlign w:val="superscript"/>
        </w:rPr>
        <w:t>3)</w:t>
      </w:r>
    </w:p>
    <w:p w:rsidR="009537F1" w:rsidRPr="001D254F" w:rsidRDefault="00A52D18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—————————</w:t>
      </w:r>
    </w:p>
    <w:p w:rsidR="009537F1" w:rsidRPr="001D254F" w:rsidRDefault="009537F1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Anayasa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Mahkemesinin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6/1/1999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E.: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1996/68,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K.: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1999/1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ile;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tümcenin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hükmünde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kararnamelerle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kurulan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fonlardan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yapılacak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aktarmalar”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yönünden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Anayasa’ya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aykırı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olduğuna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iptaline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verilmiş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iptal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Kararı,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19/1/2002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yürürlüğe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girmiştir.</w:t>
      </w:r>
    </w:p>
    <w:p w:rsidR="009537F1" w:rsidRPr="001D254F" w:rsidRDefault="009537F1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(2)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tümcede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harcamalar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1050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Muhasebe-i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Umumiye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832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Sayıştay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hükümlerine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tabi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değildir.”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kuralı,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Anaya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Mahkemesinin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6/1/1999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E.: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1996/68,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K.: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1999/1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iptal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edilmiş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iptal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Kararı,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19/1/2002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yürürlüğe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girdiğinden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kural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metinden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çıkarılmıştır.</w:t>
      </w:r>
    </w:p>
    <w:p w:rsidR="009537F1" w:rsidRPr="001D254F" w:rsidRDefault="009537F1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(3)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13/7/2013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2F48E8" w:rsidRPr="001D254F">
        <w:rPr>
          <w:rFonts w:eastAsia="Calibri"/>
          <w:i/>
          <w:szCs w:val="24"/>
          <w:lang w:eastAsia="en-US"/>
        </w:rPr>
        <w:t>ta</w:t>
      </w:r>
      <w:r w:rsidRPr="001D254F">
        <w:rPr>
          <w:rFonts w:eastAsia="Calibri"/>
          <w:i/>
          <w:szCs w:val="24"/>
          <w:lang w:eastAsia="en-US"/>
        </w:rPr>
        <w:t>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6496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gramStart"/>
      <w:r w:rsidRPr="001D254F">
        <w:rPr>
          <w:rFonts w:eastAsia="Calibri"/>
          <w:i/>
          <w:szCs w:val="24"/>
          <w:lang w:eastAsia="en-US"/>
        </w:rPr>
        <w:t>16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ncı</w:t>
      </w:r>
      <w:proofErr w:type="spellEnd"/>
      <w:proofErr w:type="gram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paragrafın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altıncı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cümlesinde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“Genelkurmay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İçişleri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Bakanlığı”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“Bakanlar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Kurulu”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</w:p>
    <w:p w:rsidR="0000295A" w:rsidRPr="00BB5C47" w:rsidRDefault="0000295A" w:rsidP="00FD73FD">
      <w:pPr>
        <w:pStyle w:val="Dipnot1"/>
        <w:tabs>
          <w:tab w:val="clear" w:pos="369"/>
        </w:tabs>
        <w:spacing w:before="120"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</w:p>
    <w:p w:rsidR="00173571" w:rsidRPr="00BB5C47" w:rsidRDefault="001D254F" w:rsidP="00FD73FD">
      <w:pPr>
        <w:widowControl w:val="0"/>
        <w:adjustRightInd w:val="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Devlete,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özel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idareye,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belediye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köylere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olan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bunlara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bağlı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bulunan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bunların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gözetim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denetimi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altında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daire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müesseselerle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diğer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bütün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gerçek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tüzelkişiler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işletilen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mali,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ticari,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sınai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iktisadi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müesseseler,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işletmeler,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ambarlar,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depolar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sair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uzman,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adamı,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teknisyen,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işçi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gibi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personel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bulunduran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yerler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Devlet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memleket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emniyet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asayişi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hayatının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düzenlenmesi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bakımından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gözetim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denetimi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altındadırlar.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Buralarda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bulunan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çalışanların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kimlik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nitelikleri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hakkında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yerlerden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bilgi</w:t>
      </w:r>
      <w:r>
        <w:rPr>
          <w:sz w:val="24"/>
          <w:szCs w:val="24"/>
        </w:rPr>
        <w:t xml:space="preserve"> </w:t>
      </w:r>
      <w:proofErr w:type="spellStart"/>
      <w:r w:rsidR="00173571" w:rsidRPr="00BB5C47">
        <w:rPr>
          <w:sz w:val="24"/>
          <w:szCs w:val="24"/>
        </w:rPr>
        <w:t>istiyebilirler</w:t>
      </w:r>
      <w:proofErr w:type="spellEnd"/>
      <w:r w:rsidR="00173571" w:rsidRPr="00BB5C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İstenilen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bilgiler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hemen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verilir.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halkın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askerlik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muameleleri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hakkındaki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müracaat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şikayetlerini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kabul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ederler.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Askerlik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şubelerine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dairelerine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yazarlar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Cevabı</w:t>
      </w:r>
      <w:r>
        <w:rPr>
          <w:sz w:val="24"/>
          <w:szCs w:val="24"/>
        </w:rPr>
        <w:t xml:space="preserve"> </w:t>
      </w:r>
      <w:proofErr w:type="gramStart"/>
      <w:r w:rsidR="00173571" w:rsidRPr="00BB5C47">
        <w:rPr>
          <w:sz w:val="24"/>
          <w:szCs w:val="24"/>
        </w:rPr>
        <w:t>kafi</w:t>
      </w:r>
      <w:proofErr w:type="gramEnd"/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görmedikleri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takdirde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askerlik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şubelerinin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bağlı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bulunduğu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bölge,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tümen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proofErr w:type="spellStart"/>
      <w:r w:rsidR="00173571" w:rsidRPr="00BB5C47">
        <w:rPr>
          <w:sz w:val="24"/>
          <w:szCs w:val="24"/>
        </w:rPr>
        <w:t>korkomutanlıklarına</w:t>
      </w:r>
      <w:proofErr w:type="spellEnd"/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Milli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Savunma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Bakanlığına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müracaat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ederler.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makamlar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proofErr w:type="spellStart"/>
      <w:r w:rsidR="00173571" w:rsidRPr="00BB5C47">
        <w:rPr>
          <w:sz w:val="24"/>
          <w:szCs w:val="24"/>
        </w:rPr>
        <w:t>lazımgelen</w:t>
      </w:r>
      <w:proofErr w:type="spellEnd"/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soruşturma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yapılarak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kanuni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gereği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ifa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edilir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sonucundan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valilere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bilgi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verilir.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="00173571" w:rsidRPr="00BB5C47">
        <w:rPr>
          <w:b/>
          <w:color w:val="000000"/>
          <w:sz w:val="24"/>
          <w:szCs w:val="24"/>
        </w:rPr>
        <w:t>(Ek:</w:t>
      </w:r>
      <w:r>
        <w:rPr>
          <w:b/>
          <w:color w:val="000000"/>
          <w:sz w:val="24"/>
          <w:szCs w:val="24"/>
        </w:rPr>
        <w:t xml:space="preserve"> </w:t>
      </w:r>
      <w:r w:rsidR="00173571" w:rsidRPr="00BB5C47">
        <w:rPr>
          <w:b/>
          <w:color w:val="000000"/>
          <w:sz w:val="24"/>
          <w:szCs w:val="24"/>
        </w:rPr>
        <w:t>27/3/2015-6638/15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="00173571" w:rsidRPr="00BB5C47">
        <w:rPr>
          <w:b/>
          <w:color w:val="000000"/>
          <w:sz w:val="24"/>
          <w:szCs w:val="24"/>
        </w:rPr>
        <w:t>md.</w:t>
      </w:r>
      <w:proofErr w:type="spellEnd"/>
      <w:r w:rsidR="00173571" w:rsidRPr="00BB5C47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lüzumu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hâlinde,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kolluk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amir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memurlarına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suç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faillerinin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bulunması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gereken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emirleri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verebilir.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Kolluk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emirleri,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mevzuatta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belirlenen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usule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uygun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getirir.</w:t>
      </w:r>
      <w:r>
        <w:rPr>
          <w:sz w:val="24"/>
          <w:szCs w:val="24"/>
        </w:rPr>
        <w:t xml:space="preserve"> 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="00173571" w:rsidRPr="00BB5C47">
        <w:rPr>
          <w:b/>
          <w:color w:val="000000"/>
          <w:sz w:val="24"/>
          <w:szCs w:val="24"/>
        </w:rPr>
        <w:t>(Ek:</w:t>
      </w:r>
      <w:r>
        <w:rPr>
          <w:b/>
          <w:color w:val="000000"/>
          <w:sz w:val="24"/>
          <w:szCs w:val="24"/>
        </w:rPr>
        <w:t xml:space="preserve"> </w:t>
      </w:r>
      <w:r w:rsidR="00173571" w:rsidRPr="00BB5C47">
        <w:rPr>
          <w:b/>
          <w:color w:val="000000"/>
          <w:sz w:val="24"/>
          <w:szCs w:val="24"/>
        </w:rPr>
        <w:t>27/3/2015-6638/15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="00173571" w:rsidRPr="00BB5C47">
        <w:rPr>
          <w:b/>
          <w:color w:val="000000"/>
          <w:sz w:val="24"/>
          <w:szCs w:val="24"/>
        </w:rPr>
        <w:t>md.</w:t>
      </w:r>
      <w:proofErr w:type="spellEnd"/>
      <w:r w:rsidR="00173571" w:rsidRPr="00BB5C47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kamu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düzenini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güvenliğini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kişilerin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emniyetini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sağlamak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amacıyla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aldığı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tedbir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kararların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uygulanması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adli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kuruluşlar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(D)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fıkrası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hükmü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saklı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kalmak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kaydıyla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askerî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kuruluşlar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dışında,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mahallî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idareler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dâhil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bütün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kamu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kuruluşlarının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itfaiye,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ambulans,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çekici,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makinesi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tedbirlerin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zorunlu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kıldığı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diğer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araç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gereçlerinden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yararlanabilir,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personeline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görev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verebilir.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Kamu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kurum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kuruluşları,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konudaki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emir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talimatlarını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getirmek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zorundadır.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Aksi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takdirde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emir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talimatlarını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kolluk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aracılığıyla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uygular.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fıkradaki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yükümlülüklerin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getirilmemesi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geciktirilmesi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sebebiyle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oluşan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kamu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zararı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gerçek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tüzel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kişilerin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Devlet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karşılanan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zararları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ilgili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idarece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genel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hükümlere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sorumlu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kamu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görevlilerinden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tazmin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edilir.</w:t>
      </w:r>
      <w:r>
        <w:rPr>
          <w:sz w:val="24"/>
          <w:szCs w:val="24"/>
        </w:rPr>
        <w:t xml:space="preserve"> 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(Ek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paragraf: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15/8/2016-KHK-674/22</w:t>
      </w:r>
      <w:r>
        <w:rPr>
          <w:b/>
          <w:sz w:val="24"/>
          <w:szCs w:val="24"/>
        </w:rPr>
        <w:t xml:space="preserve"> </w:t>
      </w:r>
      <w:proofErr w:type="spellStart"/>
      <w:r w:rsidR="00173571" w:rsidRPr="00BB5C47">
        <w:rPr>
          <w:b/>
          <w:sz w:val="24"/>
          <w:szCs w:val="24"/>
        </w:rPr>
        <w:t>md.</w:t>
      </w:r>
      <w:proofErr w:type="spellEnd"/>
      <w:r w:rsidR="00031CE4" w:rsidRPr="00BB5C47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="00031CE4" w:rsidRPr="00BB5C47">
        <w:rPr>
          <w:b/>
          <w:sz w:val="24"/>
          <w:szCs w:val="24"/>
        </w:rPr>
        <w:t>Aynen</w:t>
      </w:r>
      <w:r>
        <w:rPr>
          <w:b/>
          <w:sz w:val="24"/>
          <w:szCs w:val="24"/>
        </w:rPr>
        <w:t xml:space="preserve"> </w:t>
      </w:r>
      <w:r w:rsidR="00031CE4" w:rsidRPr="00BB5C47">
        <w:rPr>
          <w:b/>
          <w:sz w:val="24"/>
          <w:szCs w:val="24"/>
        </w:rPr>
        <w:t>kabul:</w:t>
      </w:r>
      <w:r>
        <w:rPr>
          <w:b/>
          <w:sz w:val="24"/>
          <w:szCs w:val="24"/>
        </w:rPr>
        <w:t xml:space="preserve"> </w:t>
      </w:r>
      <w:r w:rsidR="00031CE4" w:rsidRPr="00BB5C47">
        <w:rPr>
          <w:b/>
          <w:sz w:val="24"/>
          <w:szCs w:val="24"/>
        </w:rPr>
        <w:t>10/11/2016-6758/22</w:t>
      </w:r>
      <w:r>
        <w:rPr>
          <w:b/>
          <w:sz w:val="24"/>
          <w:szCs w:val="24"/>
        </w:rPr>
        <w:t xml:space="preserve"> </w:t>
      </w:r>
      <w:proofErr w:type="spellStart"/>
      <w:r w:rsidR="00031CE4" w:rsidRPr="00BB5C47">
        <w:rPr>
          <w:b/>
          <w:sz w:val="24"/>
          <w:szCs w:val="24"/>
        </w:rPr>
        <w:t>md.</w:t>
      </w:r>
      <w:proofErr w:type="spellEnd"/>
      <w:r w:rsidR="00173571" w:rsidRPr="00BB5C4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Vali;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kamu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düzeni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güvenliği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ile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kişilerin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can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mal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emniyetinin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korunması,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suç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işlenmesinin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önlenmesi,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trafik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güvenliği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kontrolünün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sağlanması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amacıyla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meydan,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karayolları,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cadde,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sokak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park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gibi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kamuya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açık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alanlarda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kurulacak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sistemlerin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yerlerinin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tespiti,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kurulumu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altyapı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faaliyetlerini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koordine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eder.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Bu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sistemlerin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altyapı,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kurulumu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işletilmesi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ile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ilgili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olarak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il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özel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idaresi,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belediye,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köy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diğer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kamu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tüzelkişilikleri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valiliğin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talebini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yedi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gün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içinde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sonuçlandırır.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Bu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süre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içerisinde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ilgili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kurumlarca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sonuçlandırılmayan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iş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işlemler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vali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tarafından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resen</w:t>
      </w:r>
      <w:r>
        <w:rPr>
          <w:bCs/>
          <w:sz w:val="24"/>
          <w:szCs w:val="24"/>
        </w:rPr>
        <w:t xml:space="preserve"> </w:t>
      </w:r>
      <w:r w:rsidR="00173571" w:rsidRPr="00BB5C47">
        <w:rPr>
          <w:bCs/>
          <w:sz w:val="24"/>
          <w:szCs w:val="24"/>
        </w:rPr>
        <w:t>tamamlattırılır.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I)</w:t>
      </w:r>
      <w:r>
        <w:rPr>
          <w:sz w:val="24"/>
          <w:szCs w:val="24"/>
        </w:rPr>
        <w:t xml:space="preserve"> </w:t>
      </w:r>
      <w:r w:rsidR="00173571" w:rsidRPr="00BB5C47">
        <w:rPr>
          <w:b/>
          <w:color w:val="000000"/>
          <w:sz w:val="24"/>
          <w:szCs w:val="24"/>
        </w:rPr>
        <w:t>(Ek:</w:t>
      </w:r>
      <w:r>
        <w:rPr>
          <w:b/>
          <w:color w:val="000000"/>
          <w:sz w:val="24"/>
          <w:szCs w:val="24"/>
        </w:rPr>
        <w:t xml:space="preserve"> </w:t>
      </w:r>
      <w:r w:rsidR="00173571" w:rsidRPr="00BB5C47">
        <w:rPr>
          <w:b/>
          <w:color w:val="000000"/>
          <w:sz w:val="24"/>
          <w:szCs w:val="24"/>
        </w:rPr>
        <w:t>27/3/2015-6638/15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="00173571" w:rsidRPr="00BB5C47">
        <w:rPr>
          <w:b/>
          <w:color w:val="000000"/>
          <w:sz w:val="24"/>
          <w:szCs w:val="24"/>
        </w:rPr>
        <w:t>md.</w:t>
      </w:r>
      <w:proofErr w:type="spellEnd"/>
      <w:r w:rsidR="00173571" w:rsidRPr="00BB5C47">
        <w:rPr>
          <w:b/>
          <w:color w:val="000000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(H)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fıkrası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valiye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verilmiş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olan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yetkiler,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ilçede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kaymakam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kullanılabilir.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lastRenderedPageBreak/>
        <w:t>J)</w:t>
      </w:r>
      <w:r w:rsidR="001D254F">
        <w:rPr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(Ek: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23/6/2016-6722/12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  <w:r w:rsidR="001D254F">
        <w:rPr>
          <w:b/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imkân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kabiliyetlerini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aşan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durumlarda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terörle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mücadele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terör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eylemlerinin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düzenini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ciddi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şekilde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bozması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hâlinde,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teklifi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üzerine</w:t>
      </w:r>
      <w:r w:rsidR="001D254F">
        <w:rPr>
          <w:sz w:val="24"/>
          <w:szCs w:val="24"/>
        </w:rPr>
        <w:t xml:space="preserve"> </w:t>
      </w:r>
      <w:r w:rsidR="008D18AC" w:rsidRPr="00BB5C47">
        <w:rPr>
          <w:bCs/>
          <w:sz w:val="24"/>
          <w:szCs w:val="24"/>
        </w:rPr>
        <w:t>Cumhurbaşkanı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kararıyla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görevlendirilebilir.</w:t>
      </w:r>
      <w:r w:rsidR="001D254F">
        <w:rPr>
          <w:sz w:val="24"/>
          <w:szCs w:val="24"/>
        </w:rPr>
        <w:t xml:space="preserve"> </w:t>
      </w:r>
      <w:r w:rsidR="008D18AC" w:rsidRPr="00BB5C47">
        <w:rPr>
          <w:bCs/>
          <w:sz w:val="24"/>
          <w:szCs w:val="24"/>
        </w:rPr>
        <w:t>Cumhurbaşkanı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kararında;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süresi,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alanı,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istihbarat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yetkisinin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destek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kullanımına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yönelik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tahditler,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görevlendirilen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mülki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amirler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ilişkileri,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kuruluşları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alınması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tedbirler,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icra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edilecek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planlanması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izlenmesi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hususlar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gösterilir.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Görevlendirilecek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çapı,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teşkilatı,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konuşlandırılacağı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yerler,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ilişkileri,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kaydırılması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görülen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hususlar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Genelkurmay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belirlenir.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Görevlendirilen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kendi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sorumluluğu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altında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onun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talimatlarına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4/1/1961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tarihli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211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sayılı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Hizmet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Kanununda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belirtilen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sağlamada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sahip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olduğu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kullanarak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uyarınca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icra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edilecek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kuruluşları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arasındaki</w:t>
      </w:r>
      <w:r w:rsidR="001D254F">
        <w:rPr>
          <w:sz w:val="24"/>
          <w:szCs w:val="24"/>
        </w:rPr>
        <w:t xml:space="preserve"> </w:t>
      </w:r>
      <w:proofErr w:type="gramStart"/>
      <w:r w:rsidRPr="00BB5C47">
        <w:rPr>
          <w:sz w:val="24"/>
          <w:szCs w:val="24"/>
        </w:rPr>
        <w:t>işbirliği</w:t>
      </w:r>
      <w:proofErr w:type="gramEnd"/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koordinasyon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gözetim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belirli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birlikte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hâlinde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sevk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kıdemli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üstlenilir.</w:t>
      </w:r>
      <w:r w:rsidR="001D254F">
        <w:rPr>
          <w:sz w:val="24"/>
          <w:szCs w:val="24"/>
        </w:rPr>
        <w:t xml:space="preserve"> 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Yetkili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getirirken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ihtiyaç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duyduğu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istihbarat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bilgileri,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istihbarat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birimleri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öncelikle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toplanır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gecikmeksizin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paylaşılır.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icra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operasyonlarda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gecikmesinde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sakınca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elinden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kaçmakta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izlenirken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girdikleri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konuta,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açık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olmayan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kapalı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alanlar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bunların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eklentilerine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mal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güvenliğinin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sağlanması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yakalanması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amacına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münhasır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üzere,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yazılı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emriyle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girilebilir.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yirmi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dört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hâkim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onayına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sunulur.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faaliyetleri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hizmet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görevlerinden,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faaliyetler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sebebiyle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işlendiği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iddia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suçlar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ise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suç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sayılır.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dışındaki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faaliyetleri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sebebiyle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işledikleri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iddia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suçlarla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olarak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2/12/1999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tarihli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4483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sayılı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Yargılanması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Hakkında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hükümleri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uygulanır.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suçlar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sebebiyle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soruşturma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izni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kadar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yakalama,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gözaltı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tutuklama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tedbirlerine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başvurulamaz.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getirilirken,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niteliği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ifası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sebebiyle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zararlar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Devlet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tarafından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tazmin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sırasında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mülki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amirleri,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görevlilerinin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kararları,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işlemleri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faaliyetleri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sebebiyle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(kişisel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kusur,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haksız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fiil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sorumluluk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halleri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dâhil)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tazminat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davaları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ancak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Devlet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aleyhine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açılabilir.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Devlet,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ödediği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tazminattan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dolayı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gereklerine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aykırı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hareket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etmek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suretiyle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kötüye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kullananlardan;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Millî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Savunma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Bakanının,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mülki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amirleri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Bakanının,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bulması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şartıyla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yıl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rücu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eder.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getirilirken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niteliğinden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doğan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şartıyla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ifası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sırasında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işlendiği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iddia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olunan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suçlardan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dolayı: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a)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Adli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yargının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girdiğinden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bahisle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asker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kişiler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hakkında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soruşturma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yapılması;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Genelkurmay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Başkanı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Cumhurbaşkanının</w:t>
      </w:r>
      <w:r w:rsidRPr="00BB5C47">
        <w:rPr>
          <w:sz w:val="24"/>
          <w:szCs w:val="24"/>
        </w:rPr>
        <w:t>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Millî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Savunma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Bakanının,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Jandarma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Sahil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Güvenlik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komutanlıklardaki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iznine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tabidir.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Kanunlardaki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özel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hükümlerin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yetki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verdiğinden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bahisle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Cumhuriyet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savcılarınca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diğer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kamu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hakkında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doğrudan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soruşturma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yapılması;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bağlı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kuruluşlarının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merkez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teşkilatlarında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olanlar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valiler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Bakanının,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bölge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olanlar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kaymakamlar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valinin,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olanlar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kaymakamın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iznine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tabidir.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Beşinci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altıncı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bentlerde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hükümler,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geçici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köy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korucuları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gönüllü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korucular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lastRenderedPageBreak/>
        <w:t>maddenin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(D)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fıkrası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uyarınca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görevlendirilen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Türk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Silahlı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Kuvvetleri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personeli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hakkında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uygulanır.</w:t>
      </w:r>
    </w:p>
    <w:p w:rsidR="00173571" w:rsidRPr="00BB5C47" w:rsidRDefault="00173571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Bu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fıkra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kapsamında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görevlerin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getirilmesi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sırasında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doğan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acil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zaruri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ihtiyaçları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karşılamak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amacıyla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yapılacak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harcamalar,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ilgisine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Millî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Savunma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veya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İçişleri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Bakanlığı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bütçesine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konulan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ödenekten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karşılanır.</w:t>
      </w:r>
      <w:r w:rsidR="001D254F">
        <w:rPr>
          <w:sz w:val="24"/>
          <w:szCs w:val="24"/>
        </w:rPr>
        <w:t xml:space="preserve"> </w:t>
      </w:r>
    </w:p>
    <w:p w:rsidR="002F48E8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Devlet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genel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özel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hukuku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hükümlerine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ikamet,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seyahat,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konsolosluk,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ticaret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proofErr w:type="spellStart"/>
      <w:r w:rsidR="00173571" w:rsidRPr="00BB5C47">
        <w:rPr>
          <w:sz w:val="24"/>
          <w:szCs w:val="24"/>
        </w:rPr>
        <w:t>seyrisefain</w:t>
      </w:r>
      <w:proofErr w:type="spellEnd"/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mukavelelerine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yabancıların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hukuki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durumlarını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deniz,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kara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hava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ticaretlerini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ilgilendiren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işlerde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konsolosluklarla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muhabere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bunların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müracaat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ziyaretlerini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kabul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ederler.</w:t>
      </w:r>
      <w:r>
        <w:rPr>
          <w:sz w:val="24"/>
          <w:szCs w:val="24"/>
        </w:rPr>
        <w:t xml:space="preserve"> </w:t>
      </w:r>
    </w:p>
    <w:p w:rsidR="002F48E8" w:rsidRPr="00BB5C47" w:rsidRDefault="002F48E8" w:rsidP="00FD73FD">
      <w:pPr>
        <w:widowControl w:val="0"/>
        <w:adjustRightInd w:val="0"/>
        <w:jc w:val="both"/>
        <w:textAlignment w:val="baseline"/>
        <w:divId w:val="328825159"/>
        <w:rPr>
          <w:i/>
          <w:sz w:val="24"/>
          <w:szCs w:val="24"/>
        </w:rPr>
      </w:pPr>
    </w:p>
    <w:p w:rsidR="00173571" w:rsidRPr="00BB5C47" w:rsidRDefault="00173571" w:rsidP="00FD73FD">
      <w:pPr>
        <w:widowControl w:val="0"/>
        <w:adjustRightInd w:val="0"/>
        <w:jc w:val="center"/>
        <w:textAlignment w:val="baseline"/>
        <w:divId w:val="328825159"/>
        <w:rPr>
          <w:color w:val="C00000"/>
          <w:sz w:val="24"/>
          <w:szCs w:val="24"/>
        </w:rPr>
      </w:pPr>
      <w:proofErr w:type="gramStart"/>
      <w:r w:rsidRPr="00BB5C47">
        <w:rPr>
          <w:i/>
          <w:color w:val="C00000"/>
          <w:sz w:val="24"/>
          <w:szCs w:val="24"/>
        </w:rPr>
        <w:t>III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-</w:t>
      </w:r>
      <w:proofErr w:type="gramEnd"/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Valilerin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teftiş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ve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denetleme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yetkileri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(Dördüncü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maddenin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son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fıkrasında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belirtilen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adli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askeri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daireler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hariç)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Bakanlıklar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tüzelkişiliği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haiz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genel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müdürlüklerin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teşkilatında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çalışan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bütün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memur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müstahdemlerinin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büyük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amiridir.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  <w:vertAlign w:val="superscript"/>
        </w:rPr>
        <w:t>(1)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proofErr w:type="gramStart"/>
      <w:r w:rsidR="00173571" w:rsidRPr="00BB5C47">
        <w:rPr>
          <w:sz w:val="24"/>
          <w:szCs w:val="24"/>
        </w:rPr>
        <w:t>sıfatla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:</w:t>
      </w:r>
      <w:proofErr w:type="gramEnd"/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Memur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müstahdemlerin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çalışmalarına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nezaret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eder.</w:t>
      </w:r>
    </w:p>
    <w:p w:rsidR="00173571" w:rsidRPr="00BB5C47" w:rsidRDefault="001D254F" w:rsidP="0010632A">
      <w:pPr>
        <w:widowControl w:val="0"/>
        <w:adjustRightInd w:val="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Teşkilatın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işlemesini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denetler.</w:t>
      </w:r>
    </w:p>
    <w:p w:rsidR="00173571" w:rsidRPr="00BB5C47" w:rsidRDefault="001D254F" w:rsidP="0010632A">
      <w:pPr>
        <w:widowControl w:val="0"/>
        <w:adjustRightInd w:val="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(Değişik:</w:t>
      </w:r>
      <w:r>
        <w:rPr>
          <w:b/>
          <w:sz w:val="24"/>
          <w:szCs w:val="24"/>
        </w:rPr>
        <w:t xml:space="preserve"> </w:t>
      </w:r>
      <w:r w:rsidR="00173571" w:rsidRPr="00BB5C47">
        <w:rPr>
          <w:b/>
          <w:sz w:val="24"/>
          <w:szCs w:val="24"/>
        </w:rPr>
        <w:t>12/5/1964-469/1</w:t>
      </w:r>
      <w:r>
        <w:rPr>
          <w:b/>
          <w:sz w:val="24"/>
          <w:szCs w:val="24"/>
        </w:rPr>
        <w:t xml:space="preserve"> </w:t>
      </w:r>
      <w:proofErr w:type="spellStart"/>
      <w:r w:rsidR="00173571" w:rsidRPr="00BB5C47">
        <w:rPr>
          <w:b/>
          <w:sz w:val="24"/>
          <w:szCs w:val="24"/>
        </w:rPr>
        <w:t>md.</w:t>
      </w:r>
      <w:proofErr w:type="spellEnd"/>
      <w:r w:rsidR="00173571" w:rsidRPr="00BB5C47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Memurin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Kanunundaki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usulüne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savunmasını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aldıktan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sonra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uyarma,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kınama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beş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günlüğe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kadar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aylıktan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kesme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cezaları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vererek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uygular.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Daha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ağır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disiplin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cezaları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verilmesi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özel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kanunu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hükümlerine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göre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teklif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taleplerde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bulunabilir.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Yetkili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disiplin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mercileri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valinin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teklif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talebini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inceleyerek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karara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bağlamaya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mecburdur.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Valilerce</w:t>
      </w:r>
      <w:r>
        <w:rPr>
          <w:sz w:val="24"/>
          <w:szCs w:val="24"/>
        </w:rPr>
        <w:t xml:space="preserve"> </w:t>
      </w:r>
      <w:proofErr w:type="spellStart"/>
      <w:r w:rsidR="00173571" w:rsidRPr="00BB5C47">
        <w:rPr>
          <w:sz w:val="24"/>
          <w:szCs w:val="24"/>
        </w:rPr>
        <w:t>re'sen</w:t>
      </w:r>
      <w:proofErr w:type="spellEnd"/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cezalar,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kesindir.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cezalar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tebliğ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tarihinden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itibaren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sicile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geçer.</w:t>
      </w:r>
    </w:p>
    <w:p w:rsidR="00173571" w:rsidRPr="00BB5C47" w:rsidRDefault="001D254F" w:rsidP="00FD73FD">
      <w:pPr>
        <w:widowControl w:val="0"/>
        <w:adjustRightInd w:val="0"/>
        <w:spacing w:before="120"/>
        <w:ind w:firstLine="567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Tayinleri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merkeze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memurlarının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yıllık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mezuniyetleri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valiliğin</w:t>
      </w:r>
      <w:r>
        <w:rPr>
          <w:sz w:val="24"/>
          <w:szCs w:val="24"/>
        </w:rPr>
        <w:t xml:space="preserve"> </w:t>
      </w:r>
      <w:proofErr w:type="spellStart"/>
      <w:r w:rsidR="00173571" w:rsidRPr="00BB5C47">
        <w:rPr>
          <w:sz w:val="24"/>
          <w:szCs w:val="24"/>
        </w:rPr>
        <w:t>iş'arı</w:t>
      </w:r>
      <w:proofErr w:type="spellEnd"/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üzerine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mensup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oldukları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Bakanlık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veya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tüzelkişiliği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haiz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genel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müdürlükçe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verilir.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memurlara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acele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hallerde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valilerce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güne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kadar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mezuniyet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verilir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ilgili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makamlara</w:t>
      </w:r>
      <w:r>
        <w:rPr>
          <w:sz w:val="24"/>
          <w:szCs w:val="24"/>
        </w:rPr>
        <w:t xml:space="preserve"> </w:t>
      </w:r>
      <w:r w:rsidR="00173571" w:rsidRPr="00BB5C47">
        <w:rPr>
          <w:sz w:val="24"/>
          <w:szCs w:val="24"/>
        </w:rPr>
        <w:t>bildirilir.</w:t>
      </w:r>
    </w:p>
    <w:p w:rsidR="00173571" w:rsidRPr="001D254F" w:rsidRDefault="002F48E8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—————————</w:t>
      </w:r>
    </w:p>
    <w:p w:rsidR="00173571" w:rsidRPr="001D254F" w:rsidRDefault="00173571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Danıştay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5.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Dairesinin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30/6/1977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gün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E.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1974/5278,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K.1977/3905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bent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hükmünün,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"657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237/b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B32B3D" w:rsidRPr="001D254F">
        <w:rPr>
          <w:rFonts w:eastAsia="Calibri"/>
          <w:i/>
          <w:szCs w:val="24"/>
          <w:lang w:eastAsia="en-US"/>
        </w:rPr>
        <w:t>gereğince</w:t>
      </w:r>
      <w:r w:rsidRPr="001D254F">
        <w:rPr>
          <w:rFonts w:eastAsia="Calibri"/>
          <w:i/>
          <w:szCs w:val="24"/>
          <w:lang w:eastAsia="en-US"/>
        </w:rPr>
        <w:t>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aykırı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olması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nedeniyle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30/11/1970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tarihinden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itibaren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uygulanma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imkanını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kaybettiği"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belirtilmiştir.</w:t>
      </w:r>
      <w:r w:rsidR="001D254F">
        <w:rPr>
          <w:rFonts w:eastAsia="Calibri"/>
          <w:i/>
          <w:szCs w:val="24"/>
          <w:lang w:eastAsia="en-US"/>
        </w:rPr>
        <w:t xml:space="preserve"> </w:t>
      </w:r>
    </w:p>
    <w:p w:rsidR="0000295A" w:rsidRPr="00BB5C47" w:rsidRDefault="0000295A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</w:p>
    <w:p w:rsidR="002A0864" w:rsidRPr="00BB5C47" w:rsidRDefault="001D254F" w:rsidP="0010632A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Valiler,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emir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denetimi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altında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bulunan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teşkilatın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aldığı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kararla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yaptığı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muamelelerden</w:t>
      </w:r>
      <w:r>
        <w:rPr>
          <w:color w:val="C00000"/>
          <w:sz w:val="24"/>
          <w:szCs w:val="24"/>
        </w:rPr>
        <w:t xml:space="preserve"> </w:t>
      </w:r>
      <w:proofErr w:type="gramStart"/>
      <w:r w:rsidR="002A0864" w:rsidRPr="00BB5C47">
        <w:rPr>
          <w:color w:val="C00000"/>
          <w:sz w:val="24"/>
          <w:szCs w:val="24"/>
        </w:rPr>
        <w:t>şikayet</w:t>
      </w:r>
      <w:proofErr w:type="gramEnd"/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edenlerin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müracaatlarını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tetkik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eder;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memurun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haksız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veya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kanunsuz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muamelelerini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görürse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hakkında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kanuni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muameleye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başvurur.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İnceleme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neticesinde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vardığı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sonuca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göre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alacağı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kararı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derhal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tatbik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ettirir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ilgiliye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bildirir.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(Mülga: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23/1/2008-5728/578</w:t>
      </w:r>
      <w:r>
        <w:rPr>
          <w:b/>
          <w:sz w:val="24"/>
          <w:szCs w:val="24"/>
        </w:rPr>
        <w:t xml:space="preserve"> </w:t>
      </w:r>
      <w:proofErr w:type="spellStart"/>
      <w:r w:rsidR="002A0864" w:rsidRPr="00BB5C47">
        <w:rPr>
          <w:b/>
          <w:sz w:val="24"/>
          <w:szCs w:val="24"/>
        </w:rPr>
        <w:t>md.</w:t>
      </w:r>
      <w:proofErr w:type="spellEnd"/>
      <w:r w:rsidR="002A0864" w:rsidRPr="00BB5C47">
        <w:rPr>
          <w:b/>
          <w:sz w:val="24"/>
          <w:szCs w:val="24"/>
        </w:rPr>
        <w:t>)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birkaç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il'e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şamil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memuriyetlerin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kendi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illerindeki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işlerini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gözetim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denetimine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yetkilidirler.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denetlemeleri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sırasında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iş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başında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kalmalarında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mahzur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gördükleri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bütün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memur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müstahdemlere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sorumluluğu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altında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işten</w:t>
      </w:r>
      <w:r>
        <w:rPr>
          <w:color w:val="C00000"/>
          <w:sz w:val="24"/>
          <w:szCs w:val="24"/>
        </w:rPr>
        <w:t xml:space="preserve"> </w:t>
      </w:r>
      <w:proofErr w:type="spellStart"/>
      <w:r w:rsidR="002A0864" w:rsidRPr="00BB5C47">
        <w:rPr>
          <w:color w:val="C00000"/>
          <w:sz w:val="24"/>
          <w:szCs w:val="24"/>
        </w:rPr>
        <w:t>elçektirilebilirler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hizmetin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aksamaması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için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gereken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tedbirleri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aldırırlar.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Bu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takdirde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işi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gerekçesiyle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olduğu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makama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derhal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bildirirler.</w:t>
      </w:r>
      <w:r>
        <w:rPr>
          <w:sz w:val="24"/>
          <w:szCs w:val="24"/>
        </w:rPr>
        <w:t xml:space="preserve"> 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içinde,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denetim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teftişleri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altında</w:t>
      </w:r>
      <w:r>
        <w:rPr>
          <w:color w:val="C00000"/>
          <w:sz w:val="24"/>
          <w:szCs w:val="24"/>
        </w:rPr>
        <w:t xml:space="preserve"> </w:t>
      </w:r>
      <w:proofErr w:type="spellStart"/>
      <w:r w:rsidR="002A0864" w:rsidRPr="00BB5C47">
        <w:rPr>
          <w:color w:val="C00000"/>
          <w:sz w:val="24"/>
          <w:szCs w:val="24"/>
        </w:rPr>
        <w:t>bulunmıyan</w:t>
      </w:r>
      <w:proofErr w:type="spellEnd"/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bütün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daire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müesseselerde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vukubulduğunu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öğrendikleri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yolsuzlukları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ilgili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makamlara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bildirirler</w:t>
      </w:r>
      <w:r w:rsidR="002A0864" w:rsidRPr="00BB5C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İlgili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makamlar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lazımgelen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incelemeyi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yaparak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kanuni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gereğini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ifa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eder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sonucundan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valiye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bilgi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verirler.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muavini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kaymakamların,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idare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şube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başkanlarının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bölge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muhakemat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müdürlerinin,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genel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özel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kolluk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amirlerinin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birinci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derecede,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diğer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memurların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ikinci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derecede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sicil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amiridirler.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(Mülga: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2/1/2017-KHK-682/37</w:t>
      </w:r>
      <w:r>
        <w:rPr>
          <w:b/>
          <w:sz w:val="24"/>
          <w:szCs w:val="24"/>
        </w:rPr>
        <w:t xml:space="preserve"> </w:t>
      </w:r>
      <w:proofErr w:type="spellStart"/>
      <w:r w:rsidR="002A0864" w:rsidRPr="00BB5C47">
        <w:rPr>
          <w:b/>
          <w:sz w:val="24"/>
          <w:szCs w:val="24"/>
        </w:rPr>
        <w:t>md.</w:t>
      </w:r>
      <w:proofErr w:type="spellEnd"/>
      <w:r w:rsidR="002A0864" w:rsidRPr="00BB5C47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Aynen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kabul: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31/1/2018-7068/37</w:t>
      </w:r>
      <w:r>
        <w:rPr>
          <w:b/>
          <w:sz w:val="24"/>
          <w:szCs w:val="24"/>
        </w:rPr>
        <w:t xml:space="preserve"> </w:t>
      </w:r>
      <w:proofErr w:type="spellStart"/>
      <w:r w:rsidR="002A0864" w:rsidRPr="00BB5C47">
        <w:rPr>
          <w:b/>
          <w:sz w:val="24"/>
          <w:szCs w:val="24"/>
        </w:rPr>
        <w:t>md.</w:t>
      </w:r>
      <w:proofErr w:type="spellEnd"/>
      <w:r w:rsidR="002A0864" w:rsidRPr="00BB5C47">
        <w:rPr>
          <w:b/>
          <w:sz w:val="24"/>
          <w:szCs w:val="24"/>
        </w:rPr>
        <w:t>)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Valiler,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gereken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hallerde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il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mensuplarına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takdirname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verirler</w:t>
      </w:r>
      <w:r w:rsidR="002A0864" w:rsidRPr="00BB5C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Tayinleri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merkeze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olanlar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hakkındaki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takdir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tecziye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muamelelerini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ilgili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makamlara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bildirirler.</w:t>
      </w:r>
    </w:p>
    <w:p w:rsidR="002A0864" w:rsidRPr="00BB5C47" w:rsidRDefault="002A0864" w:rsidP="00FD73FD">
      <w:pPr>
        <w:widowControl w:val="0"/>
        <w:tabs>
          <w:tab w:val="left" w:pos="567"/>
        </w:tabs>
        <w:adjustRightInd w:val="0"/>
        <w:jc w:val="both"/>
        <w:textAlignment w:val="baseline"/>
        <w:divId w:val="328825159"/>
        <w:rPr>
          <w:sz w:val="24"/>
          <w:szCs w:val="24"/>
        </w:rPr>
      </w:pPr>
    </w:p>
    <w:p w:rsidR="002A0864" w:rsidRPr="00BB5C47" w:rsidRDefault="002A0864" w:rsidP="00FD73FD">
      <w:pPr>
        <w:widowControl w:val="0"/>
        <w:tabs>
          <w:tab w:val="left" w:pos="567"/>
        </w:tabs>
        <w:adjustRightInd w:val="0"/>
        <w:jc w:val="center"/>
        <w:textAlignment w:val="baseline"/>
        <w:divId w:val="328825159"/>
        <w:rPr>
          <w:color w:val="C00000"/>
          <w:sz w:val="24"/>
          <w:szCs w:val="24"/>
        </w:rPr>
      </w:pPr>
      <w:proofErr w:type="gramStart"/>
      <w:r w:rsidRPr="00BB5C47">
        <w:rPr>
          <w:i/>
          <w:color w:val="C00000"/>
          <w:sz w:val="24"/>
          <w:szCs w:val="24"/>
        </w:rPr>
        <w:lastRenderedPageBreak/>
        <w:t>IV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-</w:t>
      </w:r>
      <w:proofErr w:type="gramEnd"/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Vali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ile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il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idare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şube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başkanlarının</w:t>
      </w:r>
      <w:r w:rsidR="001D254F">
        <w:rPr>
          <w:i/>
          <w:color w:val="C00000"/>
          <w:sz w:val="24"/>
          <w:szCs w:val="24"/>
        </w:rPr>
        <w:t xml:space="preserve"> </w:t>
      </w:r>
      <w:r w:rsidRPr="00BB5C47">
        <w:rPr>
          <w:i/>
          <w:color w:val="C00000"/>
          <w:sz w:val="24"/>
          <w:szCs w:val="24"/>
        </w:rPr>
        <w:t>münasebetleri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İl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idare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şube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başkanları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kendi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şubelerine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taallük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eden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işlerin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yürütülmesinden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şubeleri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memur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müstahdemlerinin</w:t>
      </w:r>
      <w:r>
        <w:rPr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kanun,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Cumhurbaşkanlığı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kararnamesi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diğer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mevzuatta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belirtilen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ödev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görevlerinin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sürat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intizamla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yapılmasından</w:t>
      </w:r>
      <w:r>
        <w:rPr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valiye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karşı</w:t>
      </w:r>
      <w:r>
        <w:rPr>
          <w:color w:val="C00000"/>
          <w:sz w:val="24"/>
          <w:szCs w:val="24"/>
        </w:rPr>
        <w:t xml:space="preserve"> </w:t>
      </w:r>
      <w:r w:rsidR="002A0864" w:rsidRPr="00BB5C47">
        <w:rPr>
          <w:color w:val="C00000"/>
          <w:sz w:val="24"/>
          <w:szCs w:val="24"/>
        </w:rPr>
        <w:t>sorumludurlar</w:t>
      </w:r>
      <w:r w:rsidR="002A0864" w:rsidRPr="00BB5C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E3667" w:rsidRPr="00BB5C47">
        <w:rPr>
          <w:sz w:val="24"/>
          <w:szCs w:val="24"/>
          <w:vertAlign w:val="superscript"/>
        </w:rPr>
        <w:t>(1)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İl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idare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şube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başkanlarının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her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biri</w:t>
      </w:r>
      <w:r>
        <w:rPr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kanun,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Cumhurbaşkanlığı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kararnamesi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ve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diğer</w:t>
      </w:r>
      <w:r>
        <w:rPr>
          <w:bCs/>
          <w:sz w:val="24"/>
          <w:szCs w:val="24"/>
        </w:rPr>
        <w:t xml:space="preserve"> </w:t>
      </w:r>
      <w:r w:rsidR="004E3667" w:rsidRPr="00BB5C47">
        <w:rPr>
          <w:bCs/>
          <w:sz w:val="24"/>
          <w:szCs w:val="24"/>
        </w:rPr>
        <w:t>mevzuatın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verdiği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ödev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görevleri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valinin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emirlerini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yürüterek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aldıkları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işler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üzerinde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gereken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incelemeleri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yaparak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bilgi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düşüncelerini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zamanında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bildirmek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valinin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istediği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her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türlü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malümatı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vermekle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ödevlidirler.</w:t>
      </w:r>
      <w:r>
        <w:rPr>
          <w:sz w:val="24"/>
          <w:szCs w:val="24"/>
          <w:vertAlign w:val="superscript"/>
        </w:rPr>
        <w:t xml:space="preserve"> </w:t>
      </w:r>
      <w:r w:rsidR="004E3667" w:rsidRPr="00BB5C47">
        <w:rPr>
          <w:sz w:val="24"/>
          <w:szCs w:val="24"/>
          <w:vertAlign w:val="superscript"/>
        </w:rPr>
        <w:t>(1)</w:t>
      </w:r>
    </w:p>
    <w:p w:rsidR="002A0864" w:rsidRPr="00BB5C47" w:rsidRDefault="001D254F" w:rsidP="00FD73FD">
      <w:pPr>
        <w:widowControl w:val="0"/>
        <w:tabs>
          <w:tab w:val="left" w:pos="567"/>
        </w:tabs>
        <w:adjustRightInd w:val="0"/>
        <w:spacing w:before="120"/>
        <w:jc w:val="both"/>
        <w:textAlignment w:val="baseline"/>
        <w:divId w:val="32882515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Madde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="002A0864" w:rsidRPr="00BB5C4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2A0864" w:rsidRPr="00BB5C47">
        <w:rPr>
          <w:spacing w:val="5"/>
          <w:sz w:val="24"/>
          <w:szCs w:val="24"/>
        </w:rPr>
        <w:t>İl</w:t>
      </w:r>
      <w:r>
        <w:rPr>
          <w:spacing w:val="5"/>
          <w:sz w:val="24"/>
          <w:szCs w:val="24"/>
        </w:rPr>
        <w:t xml:space="preserve"> </w:t>
      </w:r>
      <w:r w:rsidR="002A0864" w:rsidRPr="00BB5C47">
        <w:rPr>
          <w:spacing w:val="5"/>
          <w:sz w:val="24"/>
          <w:szCs w:val="24"/>
        </w:rPr>
        <w:t>idare</w:t>
      </w:r>
      <w:r>
        <w:rPr>
          <w:spacing w:val="5"/>
          <w:sz w:val="24"/>
          <w:szCs w:val="24"/>
        </w:rPr>
        <w:t xml:space="preserve"> </w:t>
      </w:r>
      <w:r w:rsidR="002A0864" w:rsidRPr="00BB5C47">
        <w:rPr>
          <w:spacing w:val="5"/>
          <w:sz w:val="24"/>
          <w:szCs w:val="24"/>
        </w:rPr>
        <w:t>şube</w:t>
      </w:r>
      <w:r>
        <w:rPr>
          <w:spacing w:val="5"/>
          <w:sz w:val="24"/>
          <w:szCs w:val="24"/>
        </w:rPr>
        <w:t xml:space="preserve"> </w:t>
      </w:r>
      <w:r w:rsidR="002A0864" w:rsidRPr="00BB5C47">
        <w:rPr>
          <w:spacing w:val="5"/>
          <w:sz w:val="24"/>
          <w:szCs w:val="24"/>
        </w:rPr>
        <w:t>başkanları</w:t>
      </w:r>
      <w:r>
        <w:rPr>
          <w:spacing w:val="5"/>
          <w:sz w:val="24"/>
          <w:szCs w:val="24"/>
        </w:rPr>
        <w:t xml:space="preserve"> </w:t>
      </w:r>
      <w:r w:rsidR="002A0864" w:rsidRPr="00BB5C47">
        <w:rPr>
          <w:spacing w:val="5"/>
          <w:sz w:val="24"/>
          <w:szCs w:val="24"/>
        </w:rPr>
        <w:t>ve</w:t>
      </w:r>
      <w:r>
        <w:rPr>
          <w:spacing w:val="5"/>
          <w:sz w:val="24"/>
          <w:szCs w:val="24"/>
        </w:rPr>
        <w:t xml:space="preserve"> </w:t>
      </w:r>
      <w:r w:rsidR="002A0864" w:rsidRPr="00BB5C47">
        <w:rPr>
          <w:spacing w:val="5"/>
          <w:sz w:val="24"/>
          <w:szCs w:val="24"/>
        </w:rPr>
        <w:t>kaymakamlar,</w:t>
      </w:r>
      <w:r>
        <w:rPr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kanun,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Cumhurbaşkanlığı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kararnamesi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ve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diğer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mevzuat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ile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Cumhurbaşkanınca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alınmış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bulunan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karar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ve</w:t>
      </w:r>
      <w:r>
        <w:rPr>
          <w:bCs/>
          <w:spacing w:val="5"/>
          <w:sz w:val="24"/>
          <w:szCs w:val="24"/>
        </w:rPr>
        <w:t xml:space="preserve"> </w:t>
      </w:r>
      <w:r w:rsidR="004E3667" w:rsidRPr="00BB5C47">
        <w:rPr>
          <w:bCs/>
          <w:spacing w:val="5"/>
          <w:sz w:val="24"/>
          <w:szCs w:val="24"/>
        </w:rPr>
        <w:t>tedbirleri</w:t>
      </w:r>
      <w:r>
        <w:rPr>
          <w:spacing w:val="8"/>
          <w:sz w:val="24"/>
          <w:szCs w:val="24"/>
        </w:rPr>
        <w:t xml:space="preserve"> </w:t>
      </w:r>
      <w:r w:rsidR="002A0864" w:rsidRPr="00BB5C47">
        <w:rPr>
          <w:spacing w:val="8"/>
          <w:sz w:val="24"/>
          <w:szCs w:val="24"/>
        </w:rPr>
        <w:t>uygulama</w:t>
      </w:r>
      <w:r>
        <w:rPr>
          <w:spacing w:val="8"/>
          <w:sz w:val="24"/>
          <w:szCs w:val="24"/>
        </w:rPr>
        <w:t xml:space="preserve"> </w:t>
      </w:r>
      <w:r w:rsidR="002A0864" w:rsidRPr="00BB5C47">
        <w:rPr>
          <w:spacing w:val="8"/>
          <w:sz w:val="24"/>
          <w:szCs w:val="24"/>
        </w:rPr>
        <w:t>sırasında</w:t>
      </w:r>
      <w:r>
        <w:rPr>
          <w:spacing w:val="8"/>
          <w:sz w:val="24"/>
          <w:szCs w:val="24"/>
        </w:rPr>
        <w:t xml:space="preserve"> </w:t>
      </w:r>
      <w:r w:rsidR="002A0864" w:rsidRPr="00BB5C47">
        <w:rPr>
          <w:spacing w:val="8"/>
          <w:sz w:val="24"/>
          <w:szCs w:val="24"/>
        </w:rPr>
        <w:t>istizana</w:t>
      </w:r>
      <w:r>
        <w:rPr>
          <w:spacing w:val="8"/>
          <w:sz w:val="24"/>
          <w:szCs w:val="24"/>
        </w:rPr>
        <w:t xml:space="preserve"> </w:t>
      </w:r>
      <w:r w:rsidR="002A0864" w:rsidRPr="00BB5C47">
        <w:rPr>
          <w:spacing w:val="8"/>
          <w:sz w:val="24"/>
          <w:szCs w:val="24"/>
        </w:rPr>
        <w:t>muhtaç</w:t>
      </w:r>
      <w:r>
        <w:rPr>
          <w:spacing w:val="8"/>
          <w:sz w:val="24"/>
          <w:szCs w:val="24"/>
        </w:rPr>
        <w:t xml:space="preserve"> </w:t>
      </w:r>
      <w:r w:rsidR="002A0864" w:rsidRPr="00BB5C47">
        <w:rPr>
          <w:spacing w:val="8"/>
          <w:sz w:val="24"/>
          <w:szCs w:val="24"/>
        </w:rPr>
        <w:t>gördük</w:t>
      </w:r>
      <w:r w:rsidR="002A0864" w:rsidRPr="00BB5C47">
        <w:rPr>
          <w:sz w:val="24"/>
          <w:szCs w:val="24"/>
        </w:rPr>
        <w:t>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cihetleri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validen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sorarlar,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vali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meseleyi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ait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olduğu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şube</w:t>
      </w:r>
      <w:r>
        <w:rPr>
          <w:sz w:val="24"/>
          <w:szCs w:val="24"/>
        </w:rPr>
        <w:t xml:space="preserve"> </w:t>
      </w:r>
      <w:proofErr w:type="spellStart"/>
      <w:r w:rsidR="002A0864" w:rsidRPr="00BB5C47">
        <w:rPr>
          <w:sz w:val="24"/>
          <w:szCs w:val="24"/>
        </w:rPr>
        <w:t>başkaniyle</w:t>
      </w:r>
      <w:proofErr w:type="spellEnd"/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görüşüp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inceledikten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sonra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bir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sonuca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varamadığı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takdirde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keyfiyeti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merciinden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sorar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alacağı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cevaba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göre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gereğini</w:t>
      </w:r>
      <w:r>
        <w:rPr>
          <w:sz w:val="24"/>
          <w:szCs w:val="24"/>
        </w:rPr>
        <w:t xml:space="preserve"> </w:t>
      </w:r>
      <w:r w:rsidR="002A0864" w:rsidRPr="00BB5C47">
        <w:rPr>
          <w:sz w:val="24"/>
          <w:szCs w:val="24"/>
        </w:rPr>
        <w:t>yapar.</w:t>
      </w:r>
      <w:r>
        <w:rPr>
          <w:sz w:val="24"/>
          <w:szCs w:val="24"/>
        </w:rPr>
        <w:t xml:space="preserve"> </w:t>
      </w:r>
      <w:r w:rsidR="004E3667" w:rsidRPr="00BB5C47">
        <w:rPr>
          <w:sz w:val="24"/>
          <w:szCs w:val="24"/>
          <w:vertAlign w:val="superscript"/>
        </w:rPr>
        <w:t>(1)</w:t>
      </w:r>
      <w:r>
        <w:rPr>
          <w:sz w:val="24"/>
          <w:szCs w:val="24"/>
          <w:vertAlign w:val="superscript"/>
        </w:rPr>
        <w:t xml:space="preserve"> </w:t>
      </w:r>
    </w:p>
    <w:p w:rsidR="004E3667" w:rsidRPr="001D254F" w:rsidRDefault="004E3667" w:rsidP="00FD73FD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–––––––––––––––––––––</w:t>
      </w:r>
    </w:p>
    <w:p w:rsidR="0000295A" w:rsidRPr="001D254F" w:rsidRDefault="004E3667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21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FD73FD" w:rsidRPr="001D254F">
        <w:rPr>
          <w:rFonts w:eastAsia="Calibri"/>
          <w:i/>
          <w:szCs w:val="24"/>
          <w:lang w:eastAsia="en-US"/>
        </w:rPr>
        <w:t>kararlarıyla</w:t>
      </w:r>
      <w:r w:rsidRPr="001D254F">
        <w:rPr>
          <w:rFonts w:eastAsia="Calibri"/>
          <w:i/>
          <w:szCs w:val="24"/>
          <w:lang w:eastAsia="en-US"/>
        </w:rPr>
        <w:t>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mevzuatta”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ikinci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kararlarının”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22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nci</w:t>
      </w:r>
      <w:proofErr w:type="spell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kararları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emirlerini”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Cumhurbaşkanınca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alınmış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bulunan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tedbirleri”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</w:p>
    <w:p w:rsidR="00CC1875" w:rsidRPr="00BB5C47" w:rsidRDefault="00CC1875" w:rsidP="00FD73FD">
      <w:pPr>
        <w:pStyle w:val="Dipnot1"/>
        <w:tabs>
          <w:tab w:val="clear" w:pos="369"/>
        </w:tabs>
        <w:spacing w:before="120" w:line="240" w:lineRule="auto"/>
        <w:ind w:left="0" w:firstLine="0"/>
        <w:divId w:val="328825159"/>
        <w:rPr>
          <w:rFonts w:ascii="Times New Roman" w:hAnsi="Times New Roman"/>
          <w:i w:val="0"/>
          <w:sz w:val="24"/>
          <w:szCs w:val="24"/>
          <w:lang w:val="tr-TR"/>
        </w:rPr>
      </w:pPr>
    </w:p>
    <w:p w:rsidR="00CC1875" w:rsidRPr="00BB5C47" w:rsidRDefault="00CC1875" w:rsidP="00FD73FD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23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şube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başkanları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kaymakamlar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vali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tarafından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re'sen</w:t>
      </w:r>
      <w:proofErr w:type="spellEnd"/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verilen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emirlerin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kanun,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kararnamesi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diğer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mevzuat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ile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Cumhurbaşkanınca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alınmış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bulunan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karar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tedbirlere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uygun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olmadığı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içtihadında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bulundukları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takdirde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keyfiyeti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valiye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yazarlar</w:t>
      </w:r>
      <w:r w:rsidRPr="00BB5C47">
        <w:rPr>
          <w:rFonts w:ascii="Times New Roman" w:hAnsi="Times New Roman"/>
          <w:sz w:val="24"/>
          <w:szCs w:val="24"/>
          <w:lang w:val="tr-TR"/>
        </w:rPr>
        <w:t>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Vali</w:t>
      </w:r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emrin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mevzuata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uygun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bulunduğunda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israr</w:t>
      </w:r>
      <w:proofErr w:type="spellEnd"/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ederse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yazılı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olarak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emir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verir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aynı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zamanda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ilgili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mercie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yazar.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Cevap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gelinceye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kadar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verdiği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emir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kendi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sorumluluğu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altında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uygulanır.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sz w:val="24"/>
          <w:szCs w:val="24"/>
          <w:vertAlign w:val="superscript"/>
          <w:lang w:val="tr-TR"/>
        </w:rPr>
        <w:t>(1)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24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yılda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dört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defadan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az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olmamak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üzere</w:t>
      </w:r>
      <w:r w:rsidR="001D254F">
        <w:rPr>
          <w:rFonts w:ascii="Times New Roman" w:hAnsi="Times New Roman"/>
          <w:color w:val="FF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lüzum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gördüğü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zamanlarda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birliğin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sağlanması,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işlerin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gözden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geçirilerek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düzenleştirilmesi</w:t>
      </w:r>
      <w:proofErr w:type="spellEnd"/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teşkilatın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ahenkli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çalışması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için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tedbirlerin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alınmasını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görüşmek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kararlaştırmak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amaciyle</w:t>
      </w:r>
      <w:proofErr w:type="spellEnd"/>
      <w:r w:rsidR="001D254F">
        <w:rPr>
          <w:rFonts w:ascii="Times New Roman" w:hAnsi="Times New Roman"/>
          <w:color w:val="FF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şube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başkanlarını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heyet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halinde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toplar.</w:t>
      </w:r>
      <w:r w:rsidR="001D254F">
        <w:rPr>
          <w:rFonts w:ascii="Times New Roman" w:hAnsi="Times New Roman"/>
          <w:color w:val="FF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toplantıda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alınan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yürütülmesi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bütün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şubeleri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için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mecburidir.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görüşmelerde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istihsalin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artırılması,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ticaret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ulaştırma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işlerinin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kolaylaştırılması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geliştirilmesi,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çiftçinin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kalkındırılması,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umumi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refahın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sağlanması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gibi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konular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üzerinde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tedbirler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planlaştırılır</w:t>
      </w:r>
      <w:proofErr w:type="spellEnd"/>
      <w:r w:rsidRPr="00BB5C47">
        <w:rPr>
          <w:rFonts w:ascii="Times New Roman" w:hAnsi="Times New Roman"/>
          <w:sz w:val="24"/>
          <w:szCs w:val="24"/>
          <w:lang w:val="tr-TR"/>
        </w:rPr>
        <w:t>.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toplantılara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kaymakamlar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belediye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ticaret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ziraat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odası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başkanlariyle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diğer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memur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ilgililer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çağrılabilir.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25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Valiler,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yönetim,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ekonomi,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sağlık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sosyal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yardım,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kültür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bayındırlık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işleriyle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ilgili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hizmetlerin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ahenkli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olarak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yürütülmesi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için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alınması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uygun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tedbirler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görüşülmek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kaymakamları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yılda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bir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defa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toplantıya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çağırır.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İşler,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önemlerine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eldeki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imkanlara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sıralanarak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programlanır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ilçeye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düşen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vazifeler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ayrılır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yıl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önceki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programın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uygulama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neticeleri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gözden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geçirilir.</w:t>
      </w:r>
    </w:p>
    <w:p w:rsidR="00B32B3D" w:rsidRPr="00BB5C47" w:rsidRDefault="00B32B3D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</w:p>
    <w:p w:rsidR="00CC1875" w:rsidRPr="00BB5C47" w:rsidRDefault="00CC1875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proofErr w:type="gram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-</w:t>
      </w:r>
      <w:proofErr w:type="gramEnd"/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Devir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teftiş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26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Valiler,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yıl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münasip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gördükleri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zamanlarda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bütün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bucaklarını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sırasiyle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programa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alınan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köylerini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içindeki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teşkilatı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teftiş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ederler</w:t>
      </w:r>
      <w:r w:rsidRPr="00BB5C47">
        <w:rPr>
          <w:rFonts w:ascii="Times New Roman" w:hAnsi="Times New Roman"/>
          <w:sz w:val="24"/>
          <w:szCs w:val="24"/>
          <w:lang w:val="tr-TR"/>
        </w:rPr>
        <w:t>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Halkın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dilek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ihtiyaçlarını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yerli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yerinde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gözden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geçirerek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gereğini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yaparlar.</w:t>
      </w:r>
    </w:p>
    <w:p w:rsidR="0010632A" w:rsidRDefault="00CC1875" w:rsidP="0010632A">
      <w:pPr>
        <w:pStyle w:val="Nor3"/>
        <w:tabs>
          <w:tab w:val="clear" w:pos="567"/>
        </w:tabs>
        <w:spacing w:before="120" w:line="240" w:lineRule="auto"/>
        <w:ind w:firstLine="567"/>
        <w:rPr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İlin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mali,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ekonomik,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kültürel,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sağlık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sosyal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durumu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Cumhurbaşkanınca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alınmış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bulunan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tedbirlerin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sonuçları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bunların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halk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üzerindeki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etkileri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hakkında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yıl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sonunda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lüzum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gördükleri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sair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zamanlarda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Cumhurbaşkanlığına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ilgili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Bakanlıklara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rapor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verirler.</w:t>
      </w:r>
      <w:r w:rsidR="001D254F">
        <w:rPr>
          <w:rFonts w:ascii="Times New Roman" w:hAnsi="Times New Roman"/>
          <w:sz w:val="24"/>
          <w:szCs w:val="24"/>
          <w:vertAlign w:val="superscript"/>
          <w:lang w:val="tr-TR"/>
        </w:rPr>
        <w:t xml:space="preserve"> </w:t>
      </w:r>
      <w:r w:rsidR="00137CA4" w:rsidRPr="00BB5C47">
        <w:rPr>
          <w:rFonts w:ascii="Times New Roman" w:hAnsi="Times New Roman"/>
          <w:sz w:val="24"/>
          <w:szCs w:val="24"/>
          <w:vertAlign w:val="superscript"/>
          <w:lang w:val="tr-TR"/>
        </w:rPr>
        <w:t>(1)</w:t>
      </w:r>
      <w:r w:rsidR="0010632A">
        <w:rPr>
          <w:rFonts w:ascii="Times New Roman" w:hAnsi="Times New Roman"/>
          <w:sz w:val="24"/>
          <w:szCs w:val="24"/>
          <w:lang w:val="tr-TR"/>
        </w:rPr>
        <w:br w:type="page"/>
      </w:r>
    </w:p>
    <w:p w:rsidR="00CC1875" w:rsidRPr="00BB5C47" w:rsidRDefault="00CC1875" w:rsidP="00FD73FD">
      <w:pPr>
        <w:pStyle w:val="ksmblm2"/>
        <w:tabs>
          <w:tab w:val="clear" w:pos="3543"/>
        </w:tabs>
        <w:spacing w:before="0"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lastRenderedPageBreak/>
        <w:t>BÖLÜM: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III</w:t>
      </w:r>
    </w:p>
    <w:p w:rsidR="00CC1875" w:rsidRPr="00BB5C47" w:rsidRDefault="00CC1875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İlçe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İdaresi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Teşkilatı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27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İlçe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genel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idaresinin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başı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mercii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kaymakamdır.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Kaymakam,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ilçede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="00C20293" w:rsidRPr="00BB5C47">
        <w:rPr>
          <w:rFonts w:ascii="Times New Roman" w:hAnsi="Times New Roman"/>
          <w:bCs/>
          <w:color w:val="C00000"/>
          <w:sz w:val="24"/>
          <w:szCs w:val="24"/>
          <w:lang w:val="tr-TR"/>
        </w:rPr>
        <w:t>Cumhurbaşkanının</w:t>
      </w:r>
      <w:r w:rsidR="001D254F">
        <w:rPr>
          <w:rFonts w:ascii="Times New Roman" w:hAnsi="Times New Roman"/>
          <w:bCs/>
          <w:color w:val="C00000"/>
          <w:sz w:val="24"/>
          <w:szCs w:val="24"/>
          <w:lang w:val="tr-TR"/>
        </w:rPr>
        <w:t xml:space="preserve"> </w:t>
      </w:r>
      <w:r w:rsidR="00C20293" w:rsidRPr="00BB5C47">
        <w:rPr>
          <w:rFonts w:ascii="Times New Roman" w:hAnsi="Times New Roman"/>
          <w:bCs/>
          <w:color w:val="C00000"/>
          <w:sz w:val="24"/>
          <w:szCs w:val="24"/>
          <w:lang w:val="tr-TR"/>
        </w:rPr>
        <w:t>idari</w:t>
      </w:r>
      <w:r w:rsidR="001D254F">
        <w:rPr>
          <w:rFonts w:ascii="Times New Roman" w:hAnsi="Times New Roman"/>
          <w:bCs/>
          <w:color w:val="C00000"/>
          <w:sz w:val="24"/>
          <w:szCs w:val="24"/>
          <w:lang w:val="tr-TR"/>
        </w:rPr>
        <w:t xml:space="preserve"> </w:t>
      </w:r>
      <w:r w:rsidR="00C20293" w:rsidRPr="00BB5C47">
        <w:rPr>
          <w:rFonts w:ascii="Times New Roman" w:hAnsi="Times New Roman"/>
          <w:bCs/>
          <w:color w:val="C00000"/>
          <w:sz w:val="24"/>
          <w:szCs w:val="24"/>
          <w:lang w:val="tr-TR"/>
        </w:rPr>
        <w:t>yürütme</w:t>
      </w:r>
      <w:r w:rsidR="001D254F">
        <w:rPr>
          <w:rFonts w:ascii="Times New Roman" w:hAnsi="Times New Roman"/>
          <w:bCs/>
          <w:color w:val="C00000"/>
          <w:sz w:val="24"/>
          <w:szCs w:val="24"/>
          <w:lang w:val="tr-TR"/>
        </w:rPr>
        <w:t xml:space="preserve"> </w:t>
      </w:r>
      <w:r w:rsidR="00C20293" w:rsidRPr="00BB5C47">
        <w:rPr>
          <w:rFonts w:ascii="Times New Roman" w:hAnsi="Times New Roman"/>
          <w:bCs/>
          <w:color w:val="C00000"/>
          <w:sz w:val="24"/>
          <w:szCs w:val="24"/>
          <w:lang w:val="tr-TR"/>
        </w:rPr>
        <w:t>vasıtasıdır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İlçenin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genel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idaresinden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kaymakam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sorumludur.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Bakanlıkların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20293" w:rsidRPr="00BB5C47">
        <w:rPr>
          <w:rFonts w:ascii="Times New Roman" w:hAnsi="Times New Roman"/>
          <w:bCs/>
          <w:sz w:val="24"/>
          <w:szCs w:val="24"/>
          <w:lang w:val="tr-TR"/>
        </w:rPr>
        <w:t>kuruluş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C20293" w:rsidRPr="00BB5C47">
        <w:rPr>
          <w:rFonts w:ascii="Times New Roman" w:hAnsi="Times New Roman"/>
          <w:bCs/>
          <w:sz w:val="24"/>
          <w:szCs w:val="24"/>
          <w:lang w:val="tr-TR"/>
        </w:rPr>
        <w:t>mevzuatına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lüzumu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kadar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teşkilatı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bulunur.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teşkilat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(Dördüncü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fıkrasında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belirtilen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adli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askeri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teşkilat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hariç)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kaymakamın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emri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  <w:lang w:val="tr-TR"/>
        </w:rPr>
        <w:t>altındadır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.</w:t>
      </w:r>
      <w:proofErr w:type="gramEnd"/>
      <w:r w:rsidR="001D254F">
        <w:rPr>
          <w:rFonts w:ascii="Times New Roman" w:hAnsi="Times New Roman"/>
          <w:sz w:val="24"/>
          <w:szCs w:val="24"/>
          <w:vertAlign w:val="superscript"/>
          <w:lang w:val="tr-TR"/>
        </w:rPr>
        <w:t xml:space="preserve"> </w:t>
      </w:r>
      <w:r w:rsidR="00137CA4" w:rsidRPr="00BB5C47">
        <w:rPr>
          <w:rFonts w:ascii="Times New Roman" w:hAnsi="Times New Roman"/>
          <w:sz w:val="24"/>
          <w:szCs w:val="24"/>
          <w:vertAlign w:val="superscript"/>
          <w:lang w:val="tr-TR"/>
        </w:rPr>
        <w:t>(1)</w:t>
      </w:r>
    </w:p>
    <w:p w:rsidR="00CC1875" w:rsidRPr="00BB5C47" w:rsidRDefault="00CC1875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28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İlçedeki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genel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teşkilatının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başında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bulunanlar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şube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başkanlarıdır.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Bunların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emri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altında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çalışanlar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ikinci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derecede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memurlarıdır.</w:t>
      </w:r>
    </w:p>
    <w:p w:rsidR="00B32B3D" w:rsidRPr="00BB5C47" w:rsidRDefault="00B32B3D" w:rsidP="00FD73FD">
      <w:pPr>
        <w:pStyle w:val="ksmblmalt2"/>
        <w:tabs>
          <w:tab w:val="clear" w:pos="3543"/>
        </w:tabs>
        <w:spacing w:line="240" w:lineRule="auto"/>
        <w:ind w:firstLine="567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</w:p>
    <w:p w:rsidR="00CC1875" w:rsidRPr="00BB5C47" w:rsidRDefault="00E32EDA" w:rsidP="00FD73FD">
      <w:pPr>
        <w:pStyle w:val="ksmblmalt2"/>
        <w:tabs>
          <w:tab w:val="clear" w:pos="3543"/>
        </w:tabs>
        <w:spacing w:line="240" w:lineRule="auto"/>
        <w:ind w:firstLine="567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  <w:proofErr w:type="gramStart"/>
      <w:r w:rsidRPr="00BB5C47">
        <w:rPr>
          <w:rFonts w:ascii="Times New Roman" w:hAnsi="Times New Roman"/>
          <w:sz w:val="24"/>
          <w:szCs w:val="24"/>
          <w:lang w:val="tr-TR"/>
        </w:rPr>
        <w:t>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C1875" w:rsidRPr="00BB5C47">
        <w:rPr>
          <w:rFonts w:ascii="Times New Roman" w:hAnsi="Times New Roman"/>
          <w:sz w:val="24"/>
          <w:szCs w:val="24"/>
          <w:lang w:val="tr-TR"/>
        </w:rPr>
        <w:t>-</w:t>
      </w:r>
      <w:proofErr w:type="gram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C1875" w:rsidRPr="00BB5C47">
        <w:rPr>
          <w:rFonts w:ascii="Times New Roman" w:hAnsi="Times New Roman"/>
          <w:sz w:val="24"/>
          <w:szCs w:val="24"/>
          <w:lang w:val="tr-TR"/>
        </w:rPr>
        <w:t>İlçe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C1875" w:rsidRPr="00BB5C47">
        <w:rPr>
          <w:rFonts w:ascii="Times New Roman" w:hAnsi="Times New Roman"/>
          <w:sz w:val="24"/>
          <w:szCs w:val="24"/>
          <w:lang w:val="tr-TR"/>
        </w:rPr>
        <w:t>memurlarının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C1875" w:rsidRPr="00BB5C47">
        <w:rPr>
          <w:rFonts w:ascii="Times New Roman" w:hAnsi="Times New Roman"/>
          <w:sz w:val="24"/>
          <w:szCs w:val="24"/>
          <w:lang w:val="tr-TR"/>
        </w:rPr>
        <w:t>tayin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CC1875" w:rsidRPr="00BB5C47">
        <w:rPr>
          <w:rFonts w:ascii="Times New Roman" w:hAnsi="Times New Roman"/>
          <w:sz w:val="24"/>
          <w:szCs w:val="24"/>
          <w:lang w:val="tr-TR"/>
        </w:rPr>
        <w:t>usulü</w:t>
      </w:r>
    </w:p>
    <w:p w:rsidR="00137CA4" w:rsidRPr="00BB5C47" w:rsidRDefault="00CC1875" w:rsidP="00FD73FD">
      <w:pPr>
        <w:pStyle w:val="Nor3"/>
        <w:spacing w:before="120"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29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(Mülga: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2/7/</w:t>
      </w:r>
      <w:proofErr w:type="gramStart"/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2018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-</w:t>
      </w:r>
      <w:proofErr w:type="gramEnd"/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KHK/703/138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="00137CA4" w:rsidRPr="00BB5C47">
        <w:rPr>
          <w:rFonts w:ascii="Times New Roman" w:hAnsi="Times New Roman"/>
          <w:b/>
          <w:sz w:val="24"/>
          <w:szCs w:val="24"/>
          <w:lang w:val="tr-TR"/>
        </w:rPr>
        <w:t>)</w:t>
      </w:r>
    </w:p>
    <w:p w:rsidR="00137CA4" w:rsidRPr="001D254F" w:rsidRDefault="00137CA4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–––––––––––––––––––––</w:t>
      </w:r>
    </w:p>
    <w:p w:rsidR="0000295A" w:rsidRPr="001D254F" w:rsidRDefault="00137CA4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üncü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Kararlarına”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Cumhurbaşkanınca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alınmış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bulunan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tedbirlere”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26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ncı</w:t>
      </w:r>
      <w:proofErr w:type="spell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ikinci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“Hükümetçe”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“Cumhurbaşkanınca”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“zamanlarda”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ibaresinden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sonra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gelmek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üzere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“Cumhurbaşkanlığına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eklenmiş,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27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nci</w:t>
      </w:r>
      <w:proofErr w:type="spell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ikinci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“Hükümetin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temsilcisidir”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“Cumhurbaşkanının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idari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yürütme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vasıtasıdır”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“kuruluş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kanunlarına”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“kuruluş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mevzuatına”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</w:p>
    <w:p w:rsidR="0000295A" w:rsidRPr="00BB5C47" w:rsidRDefault="001D254F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F36A4" w:rsidRPr="00BB5C47" w:rsidRDefault="007F36A4" w:rsidP="00FD73FD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30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Sekizinci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(A)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fıkrası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haricinde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inhası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valilerce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usule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nakil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tahvil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edilirler.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İlçenin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sekizinci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(B)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fıkrası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dışında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inhası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memuriyetleri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valilerce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tasdik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usule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nakil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tahvil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olunurlar.</w:t>
      </w:r>
    </w:p>
    <w:p w:rsidR="007F36A4" w:rsidRPr="00BB5C47" w:rsidRDefault="007F36A4" w:rsidP="00FD73FD">
      <w:pPr>
        <w:pStyle w:val="ksmblmalt"/>
        <w:widowControl w:val="0"/>
        <w:spacing w:before="120"/>
        <w:jc w:val="center"/>
        <w:divId w:val="328825159"/>
        <w:rPr>
          <w:rFonts w:ascii="Times New Roman" w:hAnsi="Times New Roman"/>
          <w:sz w:val="24"/>
          <w:szCs w:val="24"/>
        </w:rPr>
      </w:pPr>
      <w:proofErr w:type="gramStart"/>
      <w:r w:rsidRPr="00BB5C47">
        <w:rPr>
          <w:rFonts w:ascii="Times New Roman" w:hAnsi="Times New Roman"/>
          <w:sz w:val="24"/>
          <w:szCs w:val="24"/>
        </w:rPr>
        <w:t>II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-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hukuki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durumları,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yetkileri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31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</w:t>
      </w:r>
      <w:r w:rsidR="001D254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kanun,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kararnamesi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diğer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mevzuatın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neşir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ilanını,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uygulanmasını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verdiği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kullanır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ödevleri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talimat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yürütmekle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ödevlidir;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yazarlar.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bulundukları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valilerle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muhaberede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bulunurlar.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Ancak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olağanüstü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Bakanlıklarla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muhabere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edebilirler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muhaberelerden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verirler;</w:t>
      </w:r>
      <w:r w:rsidR="001D254F">
        <w:rPr>
          <w:rFonts w:ascii="Times New Roman" w:hAnsi="Times New Roman"/>
          <w:sz w:val="24"/>
          <w:szCs w:val="24"/>
        </w:rPr>
        <w:t xml:space="preserve"> 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C)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Kanun,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kararnamesi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diğer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mevzuat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137CA4" w:rsidRPr="00BB5C47">
        <w:rPr>
          <w:rFonts w:ascii="Times New Roman" w:hAnsi="Times New Roman"/>
          <w:bCs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dayanılarak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talimat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yolu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tebliğ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olunur;</w:t>
      </w:r>
      <w:r w:rsidR="001D254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7CA4" w:rsidRPr="00BB5C47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Ç)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dördüncü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fıkrasında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belirtilen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dışında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Devlet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işletmelerini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işyerlerini,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belediye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idareleriyle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tekmil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ederler.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denetlemeyi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bizzat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talep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edeceği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tüzelkişiliği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haiz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müdürlük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müfettişleri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vasıtasiyle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ortaokul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dereceli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öğretim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bizzat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müfettişleri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marifetiyle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denetler;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D)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denetlemesi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sırasında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kalmalarında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mahzur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gördüğü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muvafakatiyle,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müstahdemleri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re'sen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sorumluluğu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işten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çektirebilir.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E)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yönden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gidişini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düzenlemek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denetlemekten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sorumludur;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F)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bulunmıyan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yürütülmesini,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görülmesiyle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yakın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herhangi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başkanlığından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isteyebilir.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suretle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yapılması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mecburidir;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G)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çalışan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uzman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dahil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lastRenderedPageBreak/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müstahdemlerden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mahalli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hizmetlerine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ilişkin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görülmesini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vazifelerine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getirmemek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şartiyle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valiliğe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teklif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suretiyle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istiyebilir</w:t>
      </w:r>
      <w:proofErr w:type="spellEnd"/>
      <w:r w:rsidRPr="00BB5C47">
        <w:rPr>
          <w:rFonts w:ascii="Times New Roman" w:hAnsi="Times New Roman"/>
          <w:sz w:val="24"/>
          <w:szCs w:val="24"/>
        </w:rPr>
        <w:t>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Valilikten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alınacak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yapmakla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ödevlidirler;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H)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çalışmalarını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işlemesini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denetimi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bulundurur;</w:t>
      </w:r>
    </w:p>
    <w:p w:rsidR="007F36A4" w:rsidRPr="00BB5C47" w:rsidRDefault="007F36A4" w:rsidP="00FD73FD">
      <w:pPr>
        <w:widowControl w:val="0"/>
        <w:spacing w:before="120"/>
        <w:ind w:firstLine="567"/>
        <w:jc w:val="both"/>
        <w:divId w:val="328825159"/>
        <w:rPr>
          <w:sz w:val="24"/>
          <w:szCs w:val="24"/>
        </w:rPr>
      </w:pPr>
      <w:r w:rsidRPr="00BB5C47">
        <w:rPr>
          <w:sz w:val="24"/>
          <w:szCs w:val="24"/>
        </w:rPr>
        <w:t>I)</w:t>
      </w:r>
      <w:r w:rsidR="001D254F">
        <w:rPr>
          <w:sz w:val="24"/>
          <w:szCs w:val="24"/>
        </w:rPr>
        <w:t xml:space="preserve"> </w:t>
      </w:r>
      <w:r w:rsidRPr="00BB5C47">
        <w:rPr>
          <w:b/>
          <w:bCs/>
          <w:sz w:val="24"/>
          <w:szCs w:val="24"/>
        </w:rPr>
        <w:t>(Değişik:</w:t>
      </w:r>
      <w:r w:rsidR="001D254F">
        <w:rPr>
          <w:b/>
          <w:bCs/>
          <w:sz w:val="24"/>
          <w:szCs w:val="24"/>
        </w:rPr>
        <w:t xml:space="preserve"> </w:t>
      </w:r>
      <w:r w:rsidRPr="00BB5C47">
        <w:rPr>
          <w:b/>
          <w:bCs/>
          <w:sz w:val="24"/>
          <w:szCs w:val="24"/>
        </w:rPr>
        <w:t>12/5/1964-469/1</w:t>
      </w:r>
      <w:r w:rsidR="001D254F">
        <w:rPr>
          <w:b/>
          <w:bCs/>
          <w:sz w:val="24"/>
          <w:szCs w:val="24"/>
        </w:rPr>
        <w:t xml:space="preserve"> </w:t>
      </w:r>
      <w:proofErr w:type="spellStart"/>
      <w:r w:rsidRPr="00BB5C47">
        <w:rPr>
          <w:b/>
          <w:bCs/>
          <w:sz w:val="24"/>
          <w:szCs w:val="24"/>
        </w:rPr>
        <w:t>md.</w:t>
      </w:r>
      <w:proofErr w:type="spellEnd"/>
      <w:r w:rsidRPr="00BB5C47">
        <w:rPr>
          <w:b/>
          <w:bCs/>
          <w:sz w:val="24"/>
          <w:szCs w:val="24"/>
        </w:rPr>
        <w:t>)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Kaymakam,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ilçenin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idare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şube</w:t>
      </w:r>
      <w:r w:rsidR="001D254F">
        <w:rPr>
          <w:sz w:val="24"/>
          <w:szCs w:val="24"/>
        </w:rPr>
        <w:t xml:space="preserve"> </w:t>
      </w:r>
      <w:proofErr w:type="spellStart"/>
      <w:r w:rsidRPr="00BB5C47">
        <w:rPr>
          <w:sz w:val="24"/>
          <w:szCs w:val="24"/>
        </w:rPr>
        <w:t>başkanlariyle</w:t>
      </w:r>
      <w:proofErr w:type="spellEnd"/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ikinci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derecedeki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memurlarına,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genel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özel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kolluk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amir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memurlarına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Memurin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Kanundaki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usulüne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savunmasını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aldıktan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sonra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uyarma,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kınama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cezaları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uygular.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Daha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ağır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disiplin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cezaları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verilmesi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için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özel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kanunu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hükümlerine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göre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teklif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ve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talepte</w:t>
      </w:r>
      <w:r w:rsidR="001D254F">
        <w:rPr>
          <w:sz w:val="24"/>
          <w:szCs w:val="24"/>
        </w:rPr>
        <w:t xml:space="preserve"> </w:t>
      </w:r>
      <w:r w:rsidRPr="00BB5C47">
        <w:rPr>
          <w:sz w:val="24"/>
          <w:szCs w:val="24"/>
        </w:rPr>
        <w:t>bulunabilir.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Kaymakamlarca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re'sen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kesindir.</w:t>
      </w:r>
    </w:p>
    <w:p w:rsidR="007F36A4" w:rsidRPr="00BB5C47" w:rsidRDefault="007F36A4" w:rsidP="001D254F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tebliğ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tarihinden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itibaren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sicile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geçer.</w:t>
      </w:r>
    </w:p>
    <w:p w:rsidR="007F36A4" w:rsidRPr="00BB5C47" w:rsidRDefault="007F36A4" w:rsidP="001D254F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takdirnamede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verebilir.</w:t>
      </w:r>
      <w:r w:rsidRPr="00BB5C47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="00137CA4" w:rsidRPr="00BB5C47">
        <w:rPr>
          <w:rFonts w:ascii="Times New Roman" w:hAnsi="Times New Roman"/>
          <w:sz w:val="24"/>
          <w:szCs w:val="24"/>
          <w:vertAlign w:val="superscript"/>
        </w:rPr>
        <w:t>2</w:t>
      </w:r>
      <w:r w:rsidRPr="00BB5C47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F36A4" w:rsidRPr="001D254F" w:rsidRDefault="002F7E78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—————————</w:t>
      </w:r>
    </w:p>
    <w:p w:rsidR="00137CA4" w:rsidRPr="001D254F" w:rsidRDefault="00137CA4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31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(A)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tüzük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kararlarının”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mevzuatın”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(C)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kararları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ve”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ile”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="00586190" w:rsidRPr="001D254F">
        <w:rPr>
          <w:rFonts w:eastAsia="Calibri"/>
          <w:i/>
          <w:szCs w:val="24"/>
          <w:lang w:eastAsia="en-US"/>
        </w:rPr>
        <w:t>değiştirilmiştir.</w:t>
      </w:r>
      <w:r w:rsidR="001D254F">
        <w:rPr>
          <w:rFonts w:eastAsia="Calibri"/>
          <w:i/>
          <w:szCs w:val="24"/>
          <w:lang w:eastAsia="en-US"/>
        </w:rPr>
        <w:t xml:space="preserve"> </w:t>
      </w:r>
    </w:p>
    <w:p w:rsidR="007F36A4" w:rsidRPr="001D254F" w:rsidRDefault="007F36A4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</w:t>
      </w:r>
      <w:r w:rsidR="00137CA4" w:rsidRPr="001D254F">
        <w:rPr>
          <w:rFonts w:eastAsia="Calibri"/>
          <w:i/>
          <w:szCs w:val="24"/>
          <w:lang w:eastAsia="en-US"/>
        </w:rPr>
        <w:t>2</w:t>
      </w:r>
      <w:r w:rsidRPr="001D254F">
        <w:rPr>
          <w:rFonts w:eastAsia="Calibri"/>
          <w:i/>
          <w:szCs w:val="24"/>
          <w:lang w:eastAsia="en-US"/>
        </w:rPr>
        <w:t>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bent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için,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Kanunun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gramStart"/>
      <w:r w:rsidRPr="001D254F">
        <w:rPr>
          <w:rFonts w:eastAsia="Calibri"/>
          <w:i/>
          <w:szCs w:val="24"/>
          <w:lang w:eastAsia="en-US"/>
        </w:rPr>
        <w:t>13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üncü</w:t>
      </w:r>
      <w:proofErr w:type="gram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dipnotuna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bakınız.</w:t>
      </w:r>
    </w:p>
    <w:p w:rsidR="007F36A4" w:rsidRPr="00BB5C47" w:rsidRDefault="007F36A4" w:rsidP="00FD73FD">
      <w:pPr>
        <w:pStyle w:val="dipnot"/>
        <w:widowControl w:val="0"/>
        <w:spacing w:before="120" w:beforeAutospacing="0" w:after="0" w:afterAutospacing="0"/>
        <w:ind w:firstLine="142"/>
        <w:jc w:val="both"/>
        <w:divId w:val="328825159"/>
      </w:pPr>
    </w:p>
    <w:p w:rsidR="007F36A4" w:rsidRPr="00BB5C47" w:rsidRDefault="007F36A4" w:rsidP="00FD73FD">
      <w:pPr>
        <w:pStyle w:val="dipnot"/>
        <w:widowControl w:val="0"/>
        <w:spacing w:before="0" w:beforeAutospacing="0" w:after="0" w:afterAutospacing="0"/>
        <w:ind w:firstLine="567"/>
        <w:jc w:val="both"/>
        <w:divId w:val="328825159"/>
      </w:pPr>
      <w:r w:rsidRPr="00BB5C47">
        <w:t>J)</w:t>
      </w:r>
      <w:r w:rsidR="001D254F">
        <w:t xml:space="preserve"> </w:t>
      </w:r>
      <w:r w:rsidRPr="00BB5C47">
        <w:t>Kaymakam,</w:t>
      </w:r>
      <w:r w:rsidR="001D254F">
        <w:t xml:space="preserve"> </w:t>
      </w:r>
      <w:r w:rsidRPr="00BB5C47">
        <w:t>ilçe</w:t>
      </w:r>
      <w:r w:rsidR="001D254F">
        <w:t xml:space="preserve"> </w:t>
      </w:r>
      <w:r w:rsidRPr="00BB5C47">
        <w:t>idare</w:t>
      </w:r>
      <w:r w:rsidR="001D254F">
        <w:t xml:space="preserve"> </w:t>
      </w:r>
      <w:r w:rsidRPr="00BB5C47">
        <w:t>şube</w:t>
      </w:r>
      <w:r w:rsidR="001D254F">
        <w:t xml:space="preserve"> </w:t>
      </w:r>
      <w:r w:rsidRPr="00BB5C47">
        <w:t>başkanlarına</w:t>
      </w:r>
      <w:r w:rsidR="001D254F">
        <w:t xml:space="preserve"> </w:t>
      </w:r>
      <w:r w:rsidRPr="00BB5C47">
        <w:t>acele</w:t>
      </w:r>
      <w:r w:rsidR="001D254F">
        <w:t xml:space="preserve"> </w:t>
      </w:r>
      <w:r w:rsidRPr="00BB5C47">
        <w:t>hallerde</w:t>
      </w:r>
      <w:r w:rsidR="001D254F">
        <w:t xml:space="preserve"> </w:t>
      </w:r>
      <w:r w:rsidRPr="00BB5C47">
        <w:t>(8</w:t>
      </w:r>
      <w:r w:rsidR="001D254F">
        <w:t xml:space="preserve"> </w:t>
      </w:r>
      <w:r w:rsidRPr="00BB5C47">
        <w:t>güne</w:t>
      </w:r>
      <w:r w:rsidR="001D254F">
        <w:t xml:space="preserve"> </w:t>
      </w:r>
      <w:r w:rsidRPr="00BB5C47">
        <w:t>kadar)</w:t>
      </w:r>
      <w:r w:rsidR="001D254F">
        <w:t xml:space="preserve"> </w:t>
      </w:r>
      <w:r w:rsidRPr="00BB5C47">
        <w:t>ve</w:t>
      </w:r>
      <w:r w:rsidR="001D254F">
        <w:t xml:space="preserve"> </w:t>
      </w:r>
      <w:r w:rsidRPr="00BB5C47">
        <w:t>tayini</w:t>
      </w:r>
      <w:r w:rsidR="001D254F">
        <w:t xml:space="preserve"> </w:t>
      </w:r>
      <w:r w:rsidRPr="00BB5C47">
        <w:t>kendisine</w:t>
      </w:r>
      <w:r w:rsidR="001D254F">
        <w:t xml:space="preserve"> </w:t>
      </w:r>
      <w:r w:rsidRPr="00BB5C47">
        <w:t>ait</w:t>
      </w:r>
      <w:r w:rsidR="001D254F">
        <w:t xml:space="preserve"> </w:t>
      </w:r>
      <w:r w:rsidRPr="00BB5C47">
        <w:t>memurlara,</w:t>
      </w:r>
      <w:r w:rsidR="001D254F">
        <w:t xml:space="preserve"> </w:t>
      </w:r>
      <w:r w:rsidRPr="00BB5C47">
        <w:t>Memurlar</w:t>
      </w:r>
      <w:r w:rsidR="001D254F">
        <w:t xml:space="preserve"> </w:t>
      </w:r>
      <w:r w:rsidRPr="00BB5C47">
        <w:t>Kanunundaki</w:t>
      </w:r>
      <w:r w:rsidR="001D254F">
        <w:t xml:space="preserve"> </w:t>
      </w:r>
      <w:r w:rsidRPr="00BB5C47">
        <w:t>yıllık</w:t>
      </w:r>
      <w:r w:rsidR="001D254F">
        <w:t xml:space="preserve"> </w:t>
      </w:r>
      <w:r w:rsidRPr="00BB5C47">
        <w:t>izin,</w:t>
      </w:r>
      <w:r w:rsidR="001D254F">
        <w:t xml:space="preserve"> </w:t>
      </w:r>
      <w:r w:rsidRPr="00BB5C47">
        <w:t>süresine</w:t>
      </w:r>
      <w:r w:rsidR="001D254F">
        <w:t xml:space="preserve"> </w:t>
      </w:r>
      <w:r w:rsidRPr="00BB5C47">
        <w:t>mahsup</w:t>
      </w:r>
      <w:r w:rsidR="001D254F">
        <w:t xml:space="preserve"> </w:t>
      </w:r>
      <w:r w:rsidRPr="00BB5C47">
        <w:t>edilmek</w:t>
      </w:r>
      <w:r w:rsidR="001D254F">
        <w:t xml:space="preserve"> </w:t>
      </w:r>
      <w:r w:rsidRPr="00BB5C47">
        <w:t>üzere</w:t>
      </w:r>
      <w:r w:rsidR="001D254F">
        <w:t xml:space="preserve"> </w:t>
      </w:r>
      <w:r w:rsidRPr="00BB5C47">
        <w:t>bir</w:t>
      </w:r>
      <w:r w:rsidR="001D254F">
        <w:t xml:space="preserve"> </w:t>
      </w:r>
      <w:r w:rsidRPr="00BB5C47">
        <w:t>aya</w:t>
      </w:r>
      <w:r w:rsidR="001D254F">
        <w:t xml:space="preserve"> </w:t>
      </w:r>
      <w:r w:rsidRPr="00BB5C47">
        <w:t>kadar</w:t>
      </w:r>
      <w:r w:rsidR="001D254F">
        <w:t xml:space="preserve"> </w:t>
      </w:r>
      <w:r w:rsidRPr="00BB5C47">
        <w:t>izin</w:t>
      </w:r>
      <w:r w:rsidR="001D254F">
        <w:t xml:space="preserve"> </w:t>
      </w:r>
      <w:r w:rsidRPr="00BB5C47">
        <w:t>verebilir.</w:t>
      </w:r>
      <w:r w:rsidR="001D254F">
        <w:t xml:space="preserve"> </w:t>
      </w:r>
      <w:r w:rsidRPr="00BB5C47">
        <w:t>Tayinleri</w:t>
      </w:r>
      <w:r w:rsidR="001D254F">
        <w:t xml:space="preserve"> </w:t>
      </w:r>
      <w:r w:rsidRPr="00BB5C47">
        <w:t>kaymakama</w:t>
      </w:r>
      <w:r w:rsidR="001D254F">
        <w:t xml:space="preserve"> </w:t>
      </w:r>
      <w:r w:rsidRPr="00BB5C47">
        <w:t>ait</w:t>
      </w:r>
      <w:r w:rsidR="001D254F">
        <w:t xml:space="preserve"> </w:t>
      </w:r>
      <w:proofErr w:type="spellStart"/>
      <w:r w:rsidRPr="00BB5C47">
        <w:t>olmıyan</w:t>
      </w:r>
      <w:proofErr w:type="spellEnd"/>
      <w:r w:rsidR="001D254F">
        <w:t xml:space="preserve"> </w:t>
      </w:r>
      <w:r w:rsidRPr="00BB5C47">
        <w:t>memur</w:t>
      </w:r>
      <w:r w:rsidR="001D254F">
        <w:t xml:space="preserve"> </w:t>
      </w:r>
      <w:r w:rsidRPr="00BB5C47">
        <w:t>ve</w:t>
      </w:r>
      <w:r w:rsidR="001D254F">
        <w:t xml:space="preserve"> </w:t>
      </w:r>
      <w:r w:rsidRPr="00BB5C47">
        <w:t>müstahdemlere</w:t>
      </w:r>
      <w:r w:rsidR="001D254F">
        <w:t xml:space="preserve"> </w:t>
      </w:r>
      <w:r w:rsidRPr="00BB5C47">
        <w:t>izin</w:t>
      </w:r>
      <w:r w:rsidR="001D254F">
        <w:t xml:space="preserve"> </w:t>
      </w:r>
      <w:r w:rsidRPr="00BB5C47">
        <w:t>verilmezden</w:t>
      </w:r>
      <w:r w:rsidR="001D254F">
        <w:t xml:space="preserve"> </w:t>
      </w:r>
      <w:r w:rsidRPr="00BB5C47">
        <w:t>önce</w:t>
      </w:r>
      <w:r w:rsidR="001D254F">
        <w:t xml:space="preserve"> </w:t>
      </w:r>
      <w:r w:rsidRPr="00BB5C47">
        <w:t>kaymakamın</w:t>
      </w:r>
      <w:r w:rsidR="001D254F">
        <w:t xml:space="preserve"> </w:t>
      </w:r>
      <w:r w:rsidRPr="00BB5C47">
        <w:t>mütalaası</w:t>
      </w:r>
      <w:r w:rsidR="001D254F">
        <w:t xml:space="preserve"> </w:t>
      </w:r>
      <w:r w:rsidRPr="00BB5C47">
        <w:t>alınır;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K)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halkın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muameleleri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müracaat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şikayetlerini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kabul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ederler.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yazarlar.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Cevabı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kafi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görmedikleri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takdirde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keyfiyeti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bildirirler;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L)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Cumhuriyet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Bayramında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yapılacak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resmi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törenlere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tebrikleri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kabul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32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amiridir;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Suç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işlenmesini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önlemek,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kamu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korumak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maksatla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Devletin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istihdam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Kanun,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kararnamesi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diğer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mevzuat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ile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Cumhurbaşkanınca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alınmış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bulunan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tedbirlerin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yürütülmesi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derhal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getirmekle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ödevlidir;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C)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memleketin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kıyı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emniyetiyle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yürürlükte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yürütür;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Ç)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huzur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güvenliğin,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kişi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dokunulmazlığının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tasarrufa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mütaallik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emniyetin,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kamu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esenliğinin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sağlanması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önleyici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ödev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görevlerindendir.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hususta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uymıyanlar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66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ncı</w:t>
      </w:r>
      <w:proofErr w:type="spellEnd"/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hükmü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uygulanır;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D)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tasvibiyle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mensuplarının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geçici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sürekli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değiştirebilir;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E)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(Değişik: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19/2/1980-2261/3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çevresinde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çıkabilecek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olayların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emrindeki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kuvvetleriyle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önlenmesine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bulunmayacağı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kanısına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varır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kuvetleriyle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önlenemeyecek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olağanüstü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olaylar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karşısında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kalırsa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hemen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vererek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yardım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yakın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(Kara,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Deniz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Hava)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komutanlara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haber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Yardıma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11/D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uyarınca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kendisine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lastRenderedPageBreak/>
        <w:t>F)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Devlete,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İdareye,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belediye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yahut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denetimi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gerçek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tüzelkişiler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işletilen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mali,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ticari,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sınai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iktisadi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işletmeler,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ambarlar,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depolar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uzman,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adamı,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teknisyen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işçi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gibi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personel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bulunduran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barındıran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Devlet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memleket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emniyet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asayişi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hayatının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düzenlenmesi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bakımından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denetimi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altındadır.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Buralarda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çalışanların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kimlik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nitelikleri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yerlerden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istiyebilir</w:t>
      </w:r>
      <w:proofErr w:type="spellEnd"/>
      <w:r w:rsidRPr="00BB5C47">
        <w:rPr>
          <w:rFonts w:ascii="Times New Roman" w:hAnsi="Times New Roman"/>
          <w:sz w:val="24"/>
          <w:szCs w:val="24"/>
        </w:rPr>
        <w:t>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istenilen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hemen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33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(Mülga: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14/7/2004-5219/5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tevkifevlerinin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muhafazasını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Cumhuriyet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savcısı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birlikte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hükümlü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tutukluların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şartlarını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denetimi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bulundurur.</w:t>
      </w:r>
    </w:p>
    <w:p w:rsidR="00586190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b/>
          <w:bCs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C)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(Mülga: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14/7/2004-5219/5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</w:p>
    <w:p w:rsidR="00586190" w:rsidRPr="001D254F" w:rsidRDefault="00586190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–––––––––––––––––––––</w:t>
      </w:r>
    </w:p>
    <w:p w:rsidR="0000295A" w:rsidRPr="001D254F" w:rsidRDefault="00586190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kararları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hükümlerinin”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Cumhurbaşkanınca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alınmış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bulunan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tedbirlerin”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  <w:r w:rsidR="001D254F">
        <w:rPr>
          <w:rFonts w:eastAsia="Calibri"/>
          <w:i/>
          <w:szCs w:val="24"/>
          <w:lang w:eastAsia="en-US"/>
        </w:rPr>
        <w:t xml:space="preserve"> </w:t>
      </w:r>
    </w:p>
    <w:p w:rsidR="007F36A4" w:rsidRPr="00BB5C47" w:rsidRDefault="001D254F" w:rsidP="00FD73FD">
      <w:pPr>
        <w:pStyle w:val="nor"/>
        <w:widowControl w:val="0"/>
        <w:spacing w:before="120"/>
        <w:jc w:val="center"/>
        <w:divId w:val="328825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34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amirlerinin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birinci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derecede,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ikinci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derecede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sicil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amiridirler.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35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çevresindeki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belediyelerin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başkanlariyle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muhtarları,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üst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makamlara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idarelerinin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ihtiyaçlariyle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yazışmalarını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vasıtasiyle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yaparlar.</w:t>
      </w:r>
    </w:p>
    <w:p w:rsidR="002F7E78" w:rsidRPr="00BB5C47" w:rsidRDefault="002F7E78" w:rsidP="00FD73FD">
      <w:pPr>
        <w:pStyle w:val="ksmblmalt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</w:p>
    <w:p w:rsidR="007F36A4" w:rsidRPr="00BB5C47" w:rsidRDefault="007F36A4" w:rsidP="00FD73FD">
      <w:pPr>
        <w:pStyle w:val="ksmblmalt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  <w:proofErr w:type="gramStart"/>
      <w:r w:rsidRPr="00BB5C47">
        <w:rPr>
          <w:rFonts w:ascii="Times New Roman" w:hAnsi="Times New Roman"/>
          <w:sz w:val="24"/>
          <w:szCs w:val="24"/>
        </w:rPr>
        <w:t>III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-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36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bucaklariyle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köylerinin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yarısını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Halkın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dilek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ihtiyaçlarını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geçirir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gereğini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Devir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çıkacağı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haberdar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sonucunu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raporla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bildirir.</w:t>
      </w:r>
    </w:p>
    <w:p w:rsidR="00655E38" w:rsidRPr="00BB5C47" w:rsidRDefault="00655E38" w:rsidP="00FD73FD">
      <w:pPr>
        <w:pStyle w:val="ksmblmalt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</w:p>
    <w:p w:rsidR="007F36A4" w:rsidRPr="00BB5C47" w:rsidRDefault="007F36A4" w:rsidP="00FD73FD">
      <w:pPr>
        <w:pStyle w:val="ksmblmalt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  <w:proofErr w:type="gramStart"/>
      <w:r w:rsidRPr="00BB5C47">
        <w:rPr>
          <w:rFonts w:ascii="Times New Roman" w:hAnsi="Times New Roman"/>
          <w:sz w:val="24"/>
          <w:szCs w:val="24"/>
        </w:rPr>
        <w:t>IV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-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başkanlariyle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münasebetleri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37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taallük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kanun,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kararnamesi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diğer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mevzuat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tevdi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edilmiş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intizam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dahilinde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görülmesinden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sorumludur.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İlçe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tevdi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tetkikleri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mütalaalarını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istenilen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türlü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malümatı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vermekle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mükelleftirler.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38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re'sen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kanun,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kararnamesi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diğer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mevzuat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ile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Cumhurbaşkanınca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alınmış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bulunan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tedbirlere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olmadığı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içtihadında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bulunurlarsa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keyfiyeti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yazarlar.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mevzuata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bulunduğunda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ısrar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ederse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keyfiyeti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Cevap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gelinceye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kadar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sorumluluğu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uygulanır.</w:t>
      </w:r>
      <w:r w:rsidR="001D254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86190" w:rsidRPr="00BB5C47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39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kanun,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kararnamesi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diğer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mevzuat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ile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Cumhurbaşkanınca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alınmış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karar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ve</w:t>
      </w:r>
      <w:r w:rsidR="001D254F">
        <w:rPr>
          <w:rFonts w:ascii="Times New Roman" w:hAnsi="Times New Roman"/>
          <w:bCs/>
          <w:sz w:val="24"/>
          <w:szCs w:val="24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</w:rPr>
        <w:t>tedbirlerin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uygulanmasından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şikayetleri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dinler,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verir.</w:t>
      </w:r>
      <w:r w:rsidR="001D254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86190" w:rsidRPr="00BB5C47">
        <w:rPr>
          <w:rFonts w:ascii="Times New Roman" w:hAnsi="Times New Roman"/>
          <w:sz w:val="24"/>
          <w:szCs w:val="24"/>
          <w:vertAlign w:val="superscript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40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lüzum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gördüğü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şube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başkanlariyle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belediye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ticaret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ziraat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odaları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çeşitli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tatbikatı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görüşmek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heyet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Toplantılar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yapılan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çağrıya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gelmemek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vazifeden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kaçınma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sayılır.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Toplantıda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kararlar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bildirilir.</w:t>
      </w:r>
    </w:p>
    <w:p w:rsidR="00655E38" w:rsidRPr="00BB5C47" w:rsidRDefault="00655E38" w:rsidP="00FD73FD">
      <w:pPr>
        <w:pStyle w:val="ksmblm"/>
        <w:widowControl w:val="0"/>
        <w:spacing w:before="0"/>
        <w:jc w:val="center"/>
        <w:divId w:val="328825159"/>
        <w:rPr>
          <w:rFonts w:ascii="Times New Roman" w:hAnsi="Times New Roman"/>
          <w:sz w:val="24"/>
          <w:szCs w:val="24"/>
        </w:rPr>
      </w:pPr>
    </w:p>
    <w:p w:rsidR="007F36A4" w:rsidRPr="00BB5C47" w:rsidRDefault="007F36A4" w:rsidP="00FD73FD">
      <w:pPr>
        <w:pStyle w:val="ksmblm"/>
        <w:widowControl w:val="0"/>
        <w:spacing w:before="0"/>
        <w:jc w:val="center"/>
        <w:divId w:val="328825159"/>
        <w:rPr>
          <w:rFonts w:ascii="Times New Roman" w:hAnsi="Times New Roman"/>
          <w:sz w:val="24"/>
          <w:szCs w:val="24"/>
        </w:rPr>
      </w:pPr>
      <w:proofErr w:type="gramStart"/>
      <w:r w:rsidRPr="00BB5C47">
        <w:rPr>
          <w:rFonts w:ascii="Times New Roman" w:hAnsi="Times New Roman"/>
          <w:sz w:val="24"/>
          <w:szCs w:val="24"/>
        </w:rPr>
        <w:lastRenderedPageBreak/>
        <w:t>BÖLÜM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: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IV</w:t>
      </w:r>
    </w:p>
    <w:p w:rsidR="007F36A4" w:rsidRPr="00BB5C47" w:rsidRDefault="007F36A4" w:rsidP="00FD73FD">
      <w:pPr>
        <w:pStyle w:val="ksmblmalt"/>
        <w:widowControl w:val="0"/>
        <w:adjustRightInd w:val="0"/>
        <w:jc w:val="center"/>
        <w:textAlignment w:val="baseline"/>
        <w:divId w:val="328825159"/>
        <w:rPr>
          <w:rFonts w:ascii="Times New Roman" w:hAnsi="Times New Roman"/>
          <w:sz w:val="24"/>
          <w:szCs w:val="24"/>
        </w:rPr>
      </w:pPr>
      <w:proofErr w:type="gramStart"/>
      <w:r w:rsidRPr="00BB5C47">
        <w:rPr>
          <w:rFonts w:ascii="Times New Roman" w:hAnsi="Times New Roman"/>
          <w:sz w:val="24"/>
          <w:szCs w:val="24"/>
        </w:rPr>
        <w:t>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-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41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Bucak;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coğrafya,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ekonomi,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mahalli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hizmet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bakımlarından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aralarında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münasebet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kasaba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köylerden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meydana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bölümüdür.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42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büyük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temsilcisidir.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sıfatla;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idaresinden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sorumludur;</w:t>
      </w:r>
    </w:p>
    <w:p w:rsidR="00586190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tüzük,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yönetmelik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kararlarının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yayınlanmasını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uygulanmasını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kendisine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verdiği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kullanır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ödevleri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getirir;</w:t>
      </w:r>
    </w:p>
    <w:p w:rsidR="00586190" w:rsidRPr="001D254F" w:rsidRDefault="00586190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–––––––––––––––––––––</w:t>
      </w:r>
    </w:p>
    <w:p w:rsidR="0000295A" w:rsidRPr="001D254F" w:rsidRDefault="00586190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37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nci</w:t>
      </w:r>
      <w:proofErr w:type="spell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kararlariyle</w:t>
      </w:r>
      <w:proofErr w:type="spellEnd"/>
      <w:r w:rsidRPr="001D254F">
        <w:rPr>
          <w:rFonts w:eastAsia="Calibri"/>
          <w:i/>
          <w:szCs w:val="24"/>
          <w:lang w:eastAsia="en-US"/>
        </w:rPr>
        <w:t>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kararlarına”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Cumhurbaşkanınca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alınmış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bulunan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tedbirlere”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39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uncu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yönetmelik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Hükümet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kararlarının”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“kanun,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ile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Cumhurbaşkanınca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alınmış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tedbirlerin”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  <w:r w:rsidR="001D254F">
        <w:rPr>
          <w:rFonts w:eastAsia="Calibri"/>
          <w:i/>
          <w:szCs w:val="24"/>
          <w:lang w:eastAsia="en-US"/>
        </w:rPr>
        <w:t xml:space="preserve"> </w:t>
      </w:r>
    </w:p>
    <w:p w:rsidR="007F36A4" w:rsidRPr="00BB5C47" w:rsidRDefault="001D254F" w:rsidP="00FD73FD">
      <w:pPr>
        <w:pStyle w:val="nor"/>
        <w:widowControl w:val="0"/>
        <w:spacing w:before="120"/>
        <w:divId w:val="328825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36A4" w:rsidRPr="00BB5C47" w:rsidRDefault="007F36A4" w:rsidP="00FD73FD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C)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yazarlar.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bulundukları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kaymakamlıklarla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muhabere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ederler;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Ç)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tüzük,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yönetmelik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dahil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vasıtasiyle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tebliğ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olunur;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D)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Dördüncü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fıkrasında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belirtilen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dışında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dahil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belediye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müdürünün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altındadır;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E)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(Değişik: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12/5/1964-469/1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Müdür,</w:t>
      </w:r>
      <w:proofErr w:type="gramStart"/>
      <w:r w:rsidRPr="00BB5C47">
        <w:rPr>
          <w:rFonts w:ascii="Times New Roman" w:hAnsi="Times New Roman"/>
          <w:sz w:val="24"/>
          <w:szCs w:val="24"/>
        </w:rPr>
        <w:t>4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üncü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fıkrasında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belirtilen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dışında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kalan,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gözetim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teftişi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dahil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müesseselerin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Kanunundaki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usulüne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savunmalarını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aldıktan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uyarma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kesindir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tebliğ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tarihinden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itibaren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sicile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geçer.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Daha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ağır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disiplin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cezaIarı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takdirname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verilmesini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gerektiren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tekliflerde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bulunur.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(1)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F)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Cumhuriyet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Bayramlarında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yapılacak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törene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ziyaretleri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kabul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eyler.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43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korunmasından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sorumludur.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Suç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işlenmesini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müdürünün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B5C47">
        <w:rPr>
          <w:rFonts w:ascii="Times New Roman" w:hAnsi="Times New Roman"/>
          <w:sz w:val="24"/>
          <w:szCs w:val="24"/>
        </w:rPr>
        <w:t>altındadır.Bunlar</w:t>
      </w:r>
      <w:proofErr w:type="spellEnd"/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aldıkları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getirmeye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mecburdurlar.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44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baskını,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kıtlık,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yangın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deprem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gibi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afetlerde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keyfiyeti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bildirmekle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beraber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vaziyetin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icabettirdiği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Silahlı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ayaklanma,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tüzüklerin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bunlara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müstenit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yürütülmesine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koymak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gibi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hallerde,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kişi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mülk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bozan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beklenilmiyen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olaylar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karşısında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kalındığı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takdirde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lüzumlu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tedbirleri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kolluk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harekete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getirmekle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beraber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haberdar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yardım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gibi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olağanüstü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muhabere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mümkün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olmadığı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takdirde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yakın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üstüne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keyfiyeti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valiliğin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haberdar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edilmesini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ister.</w:t>
      </w:r>
    </w:p>
    <w:p w:rsidR="007F36A4" w:rsidRPr="00BB5C47" w:rsidRDefault="007F36A4" w:rsidP="00FD73FD">
      <w:pPr>
        <w:pStyle w:val="nor1"/>
        <w:widowControl w:val="0"/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45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(Mülga: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23/1/2008-5728/578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46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kasabalarını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dolaşarak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halkın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müracaat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şikayetlerini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dinler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yapamadıklarını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bildirir.</w:t>
      </w:r>
    </w:p>
    <w:p w:rsidR="007F36A4" w:rsidRPr="00BB5C47" w:rsidRDefault="007F36A4" w:rsidP="00FD73FD">
      <w:pPr>
        <w:pStyle w:val="ksmblmalt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II-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şekilleri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istihdam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usulleri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47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(Değişik: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9/7/1953-6125/1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</w:p>
    <w:p w:rsidR="00655E38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Nahiye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Vekaletince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8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inci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fıkrasına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valilikler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olunurlar.</w:t>
      </w:r>
    </w:p>
    <w:p w:rsidR="007F36A4" w:rsidRPr="00BB5C47" w:rsidRDefault="00655E38" w:rsidP="00FD73FD">
      <w:pPr>
        <w:pStyle w:val="nor"/>
        <w:widowControl w:val="0"/>
        <w:adjustRightInd w:val="0"/>
        <w:textAlignment w:val="baseline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—————————</w:t>
      </w:r>
    </w:p>
    <w:p w:rsidR="007F36A4" w:rsidRPr="00BB5C47" w:rsidRDefault="007F36A4" w:rsidP="00FD73FD">
      <w:pPr>
        <w:pStyle w:val="dipnot"/>
        <w:widowControl w:val="0"/>
        <w:adjustRightInd w:val="0"/>
        <w:spacing w:before="0" w:beforeAutospacing="0" w:after="0" w:afterAutospacing="0"/>
        <w:ind w:left="284" w:hanging="284"/>
        <w:jc w:val="both"/>
        <w:textAlignment w:val="baseline"/>
        <w:divId w:val="328825159"/>
      </w:pPr>
      <w:r w:rsidRPr="00BB5C47">
        <w:rPr>
          <w:i/>
          <w:iCs/>
        </w:rPr>
        <w:t>(1)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Bu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bent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için,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bu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Kanunun</w:t>
      </w:r>
      <w:r w:rsidR="001D254F">
        <w:rPr>
          <w:i/>
          <w:iCs/>
        </w:rPr>
        <w:t xml:space="preserve"> </w:t>
      </w:r>
      <w:proofErr w:type="gramStart"/>
      <w:r w:rsidRPr="00BB5C47">
        <w:rPr>
          <w:i/>
          <w:iCs/>
        </w:rPr>
        <w:t>13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üncü</w:t>
      </w:r>
      <w:proofErr w:type="gramEnd"/>
      <w:r w:rsidR="001D254F">
        <w:rPr>
          <w:i/>
          <w:iCs/>
        </w:rPr>
        <w:t xml:space="preserve"> </w:t>
      </w:r>
      <w:r w:rsidRPr="00BB5C47">
        <w:rPr>
          <w:i/>
          <w:iCs/>
        </w:rPr>
        <w:t>maddesinin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dipnotuna</w:t>
      </w:r>
      <w:r w:rsidR="001D254F">
        <w:rPr>
          <w:i/>
          <w:iCs/>
        </w:rPr>
        <w:t xml:space="preserve"> </w:t>
      </w:r>
      <w:r w:rsidRPr="00BB5C47">
        <w:rPr>
          <w:i/>
          <w:iCs/>
        </w:rPr>
        <w:t>bakınız.</w:t>
      </w:r>
    </w:p>
    <w:p w:rsidR="0000295A" w:rsidRPr="00BB5C47" w:rsidRDefault="0000295A" w:rsidP="00FD73FD">
      <w:pPr>
        <w:pStyle w:val="dipnot"/>
        <w:widowControl w:val="0"/>
        <w:spacing w:before="0" w:beforeAutospacing="0" w:after="0" w:afterAutospacing="0"/>
        <w:jc w:val="center"/>
        <w:divId w:val="328825159"/>
      </w:pPr>
    </w:p>
    <w:p w:rsidR="007F36A4" w:rsidRPr="00BB5C47" w:rsidRDefault="007F36A4" w:rsidP="00FD73FD">
      <w:pPr>
        <w:pStyle w:val="dipnot"/>
        <w:widowControl w:val="0"/>
        <w:spacing w:before="0" w:beforeAutospacing="0" w:after="0" w:afterAutospacing="0"/>
        <w:ind w:firstLine="567"/>
        <w:jc w:val="both"/>
        <w:divId w:val="328825159"/>
      </w:pPr>
      <w:r w:rsidRPr="00BB5C47">
        <w:rPr>
          <w:b/>
          <w:bCs/>
        </w:rPr>
        <w:t>Madde</w:t>
      </w:r>
      <w:r w:rsidR="001D254F">
        <w:rPr>
          <w:b/>
          <w:bCs/>
        </w:rPr>
        <w:t xml:space="preserve"> </w:t>
      </w:r>
      <w:r w:rsidRPr="00BB5C47">
        <w:rPr>
          <w:b/>
          <w:bCs/>
        </w:rPr>
        <w:t>48</w:t>
      </w:r>
      <w:r w:rsidR="001D254F">
        <w:rPr>
          <w:b/>
          <w:bCs/>
        </w:rPr>
        <w:t xml:space="preserve"> </w:t>
      </w:r>
      <w:r w:rsidRPr="00BB5C47">
        <w:rPr>
          <w:b/>
          <w:bCs/>
        </w:rPr>
        <w:t>–</w:t>
      </w:r>
      <w:r w:rsidR="001D254F">
        <w:rPr>
          <w:b/>
          <w:bCs/>
        </w:rPr>
        <w:t xml:space="preserve"> </w:t>
      </w:r>
      <w:r w:rsidRPr="00BB5C47">
        <w:t>İlk</w:t>
      </w:r>
      <w:r w:rsidR="001D254F">
        <w:t xml:space="preserve"> </w:t>
      </w:r>
      <w:r w:rsidRPr="00BB5C47">
        <w:t>defa</w:t>
      </w:r>
      <w:r w:rsidR="001D254F">
        <w:t xml:space="preserve"> </w:t>
      </w:r>
      <w:r w:rsidRPr="00BB5C47">
        <w:t>bucak</w:t>
      </w:r>
      <w:r w:rsidR="001D254F">
        <w:t xml:space="preserve"> </w:t>
      </w:r>
      <w:r w:rsidRPr="00BB5C47">
        <w:t>müdürü</w:t>
      </w:r>
      <w:r w:rsidR="001D254F">
        <w:t xml:space="preserve"> </w:t>
      </w:r>
      <w:r w:rsidRPr="00BB5C47">
        <w:t>olabilmek</w:t>
      </w:r>
      <w:r w:rsidR="001D254F">
        <w:t xml:space="preserve"> </w:t>
      </w:r>
      <w:r w:rsidRPr="00BB5C47">
        <w:t>için:</w:t>
      </w:r>
    </w:p>
    <w:p w:rsidR="007F36A4" w:rsidRPr="00BB5C47" w:rsidRDefault="007F36A4" w:rsidP="00E04A8F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A)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lise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dereceli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okul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mezunu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olmak;</w:t>
      </w:r>
    </w:p>
    <w:p w:rsidR="007F36A4" w:rsidRPr="00BB5C47" w:rsidRDefault="007F36A4" w:rsidP="00E04A8F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Bilfiil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askerlik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hizmetini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bitirmiş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30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geçmemiş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olmak;</w:t>
      </w:r>
    </w:p>
    <w:p w:rsidR="007F36A4" w:rsidRPr="00BB5C47" w:rsidRDefault="007F36A4" w:rsidP="00E04A8F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C)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Vücutça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olmakla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beraber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memleketin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ikliminde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vazife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görmeye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vasıta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dolaşmaya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kabiliyetli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oldukları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hastaneler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kurullarınca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tasdik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edilmiş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lazımdır.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49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(Değişik: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9/7/1953-6125/2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b/>
          <w:bCs/>
          <w:sz w:val="24"/>
          <w:szCs w:val="24"/>
        </w:rPr>
        <w:t>md.</w:t>
      </w:r>
      <w:proofErr w:type="spellEnd"/>
      <w:r w:rsidRPr="00BB5C47">
        <w:rPr>
          <w:rFonts w:ascii="Times New Roman" w:hAnsi="Times New Roman"/>
          <w:b/>
          <w:bCs/>
          <w:sz w:val="24"/>
          <w:szCs w:val="24"/>
        </w:rPr>
        <w:t>)</w:t>
      </w:r>
    </w:p>
    <w:p w:rsidR="007F36A4" w:rsidRPr="00BB5C47" w:rsidRDefault="007F36A4" w:rsidP="00E04A8F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Yukarıdaki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vasıfları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tesbit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ettiği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şartları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haiz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Vekaletince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nahiye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müdürlüğü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adaylığına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Vekaletin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merkez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vilayetler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6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istihdam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olunurlar.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sonunda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nahiye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müdürlüğü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lüzumlu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vasıflar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bakımından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kifayetleri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Vekillik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tasdik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edilenler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Vekaleti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Meslek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Kursuna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iştirak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ettirilir.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kursu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bitirenler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47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nci</w:t>
      </w:r>
      <w:proofErr w:type="spellEnd"/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asaleten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nahiye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müdürlüklerine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edilirler.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Kurs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yıldır.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adaylık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devresinde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kifayeti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tasdik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edilmiyenler</w:t>
      </w:r>
      <w:proofErr w:type="spellEnd"/>
      <w:r w:rsidRPr="00BB5C47">
        <w:rPr>
          <w:rFonts w:ascii="Times New Roman" w:hAnsi="Times New Roman"/>
          <w:sz w:val="24"/>
          <w:szCs w:val="24"/>
        </w:rPr>
        <w:t>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adaylığını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bitirip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kursta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gösteremiyenler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nahiye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müdürlüğüne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edilmiyerek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vazifelerine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50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müdürlüğü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25,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30,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35,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40,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50,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60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lira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aylıklı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sınıftır.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51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Bucaklarda,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Bakanlıklar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ihtiyaca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valilikler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gönderilen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gezici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sabit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doktor,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veteriner,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tarım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(en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sanat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enstitüsü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usta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okulu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mezunu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teknisiyen</w:t>
      </w:r>
      <w:proofErr w:type="spellEnd"/>
      <w:r w:rsidRPr="00BB5C47">
        <w:rPr>
          <w:rFonts w:ascii="Times New Roman" w:hAnsi="Times New Roman"/>
          <w:sz w:val="24"/>
          <w:szCs w:val="24"/>
        </w:rPr>
        <w:t>)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memuru,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memuru,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ebe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tapu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nüfus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katibi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kanunlarında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gösterilecek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bulunur.</w:t>
      </w:r>
    </w:p>
    <w:p w:rsidR="007F36A4" w:rsidRPr="00BB5C47" w:rsidRDefault="007F36A4" w:rsidP="00FD73FD">
      <w:pPr>
        <w:pStyle w:val="ksmblmalt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III-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komisyonları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52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içindeki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kasabaların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mahalli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mahiyette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müşterek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ihtiyaçlarını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düzenlemek,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tüzüklerle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vazifeleri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müdürünün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bulunur.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meclisleri,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belediye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ihtiyar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aralarından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kasabaları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halkından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hariçten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seçecekleri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teşekkül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Bucağın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sabit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gezici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doktoru,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"doktoru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olmıyan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yerlerde"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veterineri,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ziraat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muallimi,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sabit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gezici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başöğretmenleri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tabii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üyeleridirler.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Vali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merkez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bucağının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edecekleri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gibi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ilçeye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lüzum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gördükleri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edebilirler.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üyelikleri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fahridir.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Kasaba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adedi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12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aşağı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olursa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seçilen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adedi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12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kasaba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köylerce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eşit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sayıda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seçilir.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Meclise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seçilen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dört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yeniden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seçilmeleri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caizdir.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müzakere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usulü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Bakanlığınca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yönetmelikle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tesbit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53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defa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Ekim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toplanır.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süresini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belirtir.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54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süre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arasından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dört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müteşekkil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seçer.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başkanı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müdürüdür.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komisyonu,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olmadığı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görevini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55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ihtisaslarından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faydalanmak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meclislerinin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isteği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gönderilecek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Devlet,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özel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memurlarının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türlü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masrafları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Devlet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özel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bütçesinden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ödenir.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56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çevresindeki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bütün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köylerle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belediyeler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kendi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aralarında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içme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suları,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sulama,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yol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telefon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şebekeleriyle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tarım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makineleri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tedarik,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tesis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işletmeleri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gibi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mahalli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mahiyetteki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müşterek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için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meclislerinin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gösterecekleri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lüzum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Köy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Kanununun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47,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48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  <w:lang w:val="tr-TR"/>
        </w:rPr>
        <w:t>Belediye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Kanununun</w:t>
      </w:r>
      <w:proofErr w:type="gram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133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üncü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maddelerine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birlik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kurarlarsa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meclis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komisyonu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birliğin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murakabe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heyetleri,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müdürleri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icra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vasıtası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görevini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yaparlar.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suretle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birliğin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kuruluşu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tasdikıyla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tamamlanır.</w:t>
      </w:r>
    </w:p>
    <w:p w:rsidR="00BB5C47" w:rsidRPr="00BB5C47" w:rsidRDefault="00BB5C47" w:rsidP="00BB5C47">
      <w:pPr>
        <w:divId w:val="328825159"/>
        <w:rPr>
          <w:sz w:val="24"/>
          <w:szCs w:val="24"/>
        </w:rPr>
      </w:pPr>
    </w:p>
    <w:p w:rsidR="001B1B3E" w:rsidRPr="00BB5C47" w:rsidRDefault="001B1B3E" w:rsidP="00FD73FD">
      <w:pPr>
        <w:pStyle w:val="ksmblm2"/>
        <w:tabs>
          <w:tab w:val="clear" w:pos="3543"/>
        </w:tabs>
        <w:spacing w:before="0" w:line="240" w:lineRule="auto"/>
        <w:jc w:val="center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proofErr w:type="gram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BÖLÜM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:</w:t>
      </w:r>
      <w:proofErr w:type="gramEnd"/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</w:t>
      </w:r>
    </w:p>
    <w:p w:rsidR="001B1B3E" w:rsidRPr="00BB5C47" w:rsidRDefault="001B1B3E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İlçe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Kurulları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57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kurulu</w:t>
      </w:r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valinin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başkanlığı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altında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hukuk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müdürü</w:t>
      </w:r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defterdar</w:t>
      </w:r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milli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egitim</w:t>
      </w:r>
      <w:proofErr w:type="spellEnd"/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bayındırlık</w:t>
      </w:r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sağlık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sosyal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yardım,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tarım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veterner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müdürlerinden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teşekkül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eder</w:t>
      </w:r>
      <w:r w:rsidRPr="00BB5C47">
        <w:rPr>
          <w:rFonts w:ascii="Times New Roman" w:hAnsi="Times New Roman"/>
          <w:sz w:val="24"/>
          <w:szCs w:val="24"/>
          <w:lang w:val="tr-TR"/>
        </w:rPr>
        <w:t>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Vali,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kuruluna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başkanlık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etmek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üzere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vali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muavinini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görevlendirebilir</w:t>
      </w:r>
      <w:r w:rsidRPr="00BB5C47">
        <w:rPr>
          <w:rFonts w:ascii="Times New Roman" w:hAnsi="Times New Roman"/>
          <w:sz w:val="24"/>
          <w:szCs w:val="24"/>
          <w:lang w:val="tr-TR"/>
        </w:rPr>
        <w:t>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58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kurulu,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kaymakamın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başkanlığı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altında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tahrirat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gram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katibi</w:t>
      </w:r>
      <w:proofErr w:type="gramEnd"/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malmüdürü,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Hükümet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hekimi,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milli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eğitim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memuriyle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tarım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memuru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veterinerden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teşekkül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eder.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59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kurullarından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kuruma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dâhil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olmıyan</w:t>
      </w:r>
      <w:proofErr w:type="spellEnd"/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şubelerinin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başkanları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kendi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idarelerine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ait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istişari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görüşülmesinde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üye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sıfatiyle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çağrılarak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hakkında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izahatı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verir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oya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katılırlar</w:t>
      </w:r>
      <w:r w:rsidRPr="00BB5C47">
        <w:rPr>
          <w:rFonts w:ascii="Times New Roman" w:hAnsi="Times New Roman"/>
          <w:sz w:val="24"/>
          <w:szCs w:val="24"/>
          <w:lang w:val="tr-TR"/>
        </w:rPr>
        <w:t>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60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idari</w:t>
      </w:r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istişari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kazai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olmak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üzere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türlü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alırlar.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yetkileri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</w:t>
      </w:r>
      <w:r w:rsidR="00C20293"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kararnamesi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diğer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mevzuatla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kendilerine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verilen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vazifelerdir.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sz w:val="24"/>
          <w:szCs w:val="24"/>
          <w:vertAlign w:val="superscript"/>
          <w:lang w:val="tr-TR"/>
        </w:rPr>
        <w:t>(1)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61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kazai</w:t>
      </w:r>
      <w:proofErr w:type="spellEnd"/>
      <w:r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istişari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görüşmeleri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mürettep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üyenin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yarısından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fazlası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hazır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olmadıkça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yapılamaz.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Oyların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eşitliği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halinde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başkanın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bulunduğu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taraf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çokluk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İdare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üyelerinden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teşkilat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noksanı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tayin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edilmemek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vekili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bulunmamak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gibi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sebeplerle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ikisi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noksan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olursa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bunlar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mürettep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üye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belli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heyet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nisabında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hesaba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katılmaz.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62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şubelerinin,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kaymakamların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şubeleriyle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müdürlerinin,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bucak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meclis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komisyonlarının,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köy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muhtarlarının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köy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ihtiyar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yürütülmesi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gerekli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kararları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aleyhine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menfaati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haleldar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olanlar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tarafından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esas,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maksat,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yetki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şekil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itibariyle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</w:t>
      </w:r>
      <w:r w:rsidR="00C20293" w:rsidRPr="00BB5C47">
        <w:rPr>
          <w:rFonts w:ascii="Times New Roman" w:hAnsi="Times New Roman"/>
          <w:sz w:val="24"/>
          <w:szCs w:val="24"/>
          <w:lang w:val="tr-TR"/>
        </w:rPr>
        <w:t>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Cumhurbaşkanlığı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kararnamesi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diğer</w:t>
      </w:r>
      <w:r w:rsidR="001D254F"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="00586190" w:rsidRPr="00BB5C47">
        <w:rPr>
          <w:rFonts w:ascii="Times New Roman" w:hAnsi="Times New Roman"/>
          <w:bCs/>
          <w:sz w:val="24"/>
          <w:szCs w:val="24"/>
          <w:lang w:val="tr-TR"/>
        </w:rPr>
        <w:t>mevzuata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muhalefetlerinden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dolayı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açılan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iptal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davalarına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derecede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bakarlar.</w:t>
      </w:r>
      <w:r w:rsidR="001D254F">
        <w:rPr>
          <w:rFonts w:ascii="Times New Roman" w:hAnsi="Times New Roman"/>
          <w:sz w:val="24"/>
          <w:szCs w:val="24"/>
          <w:vertAlign w:val="superscript"/>
          <w:lang w:val="tr-TR"/>
        </w:rPr>
        <w:t xml:space="preserve"> </w:t>
      </w:r>
      <w:r w:rsidR="00586190" w:rsidRPr="00BB5C47">
        <w:rPr>
          <w:rFonts w:ascii="Times New Roman" w:hAnsi="Times New Roman"/>
          <w:sz w:val="24"/>
          <w:szCs w:val="24"/>
          <w:vertAlign w:val="superscript"/>
          <w:lang w:val="tr-TR"/>
        </w:rPr>
        <w:t>(1)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davalar,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menfaati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haleldar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olanlara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tebliğ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bunların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icraya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ıttılaı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tarihinden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itibaren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91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gün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içinde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açılmalıdır.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davalar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Danıştay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Muhakeme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Usulüne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tabidir.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kabil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iptal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davaları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birinci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derecede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Danıştayda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açılamaz.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Merci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tecavüzü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Danıştaya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dava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açıldığı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takdirde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dava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evrakı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vasifesizlik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kararı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ilgili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kuruluna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tevdi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olunur.</w:t>
      </w:r>
    </w:p>
    <w:p w:rsidR="001B1B3E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özel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kanunlarla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ilçe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kurullarına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verilen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diğer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  <w:lang w:val="tr-TR"/>
        </w:rPr>
        <w:t>kazai</w:t>
      </w:r>
      <w:proofErr w:type="spellEnd"/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işlerdeki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yetkilerine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halel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vermez.</w:t>
      </w:r>
    </w:p>
    <w:p w:rsidR="00586190" w:rsidRPr="00BB5C47" w:rsidRDefault="001B1B3E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color w:val="C00000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63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İl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kurullarının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idari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kaza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işlerinde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hukuk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işleri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müdürleri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kanun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sözcüsü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vazifesini</w:t>
      </w:r>
      <w:r w:rsidR="001D254F">
        <w:rPr>
          <w:rFonts w:ascii="Times New Roman" w:hAnsi="Times New Roman"/>
          <w:color w:val="C00000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  <w:lang w:val="tr-TR"/>
        </w:rPr>
        <w:t>görürler.</w:t>
      </w:r>
    </w:p>
    <w:p w:rsidR="00586190" w:rsidRPr="001D254F" w:rsidRDefault="00586190" w:rsidP="00FD73FD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–––––––––––––––––––––</w:t>
      </w:r>
    </w:p>
    <w:p w:rsidR="0000295A" w:rsidRPr="001D254F" w:rsidRDefault="00586190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rFonts w:eastAsia="Calibri"/>
          <w:i/>
          <w:szCs w:val="24"/>
          <w:lang w:eastAsia="en-US"/>
        </w:rPr>
      </w:pPr>
      <w:r w:rsidRPr="001D254F">
        <w:rPr>
          <w:rFonts w:eastAsia="Calibri"/>
          <w:i/>
          <w:szCs w:val="24"/>
          <w:lang w:eastAsia="en-US"/>
        </w:rPr>
        <w:t>(1)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2/7/2018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tarihli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703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sayılı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KHK’nin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138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maddesiyle,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60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ıncı</w:t>
      </w:r>
      <w:proofErr w:type="spell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tüzüklerle”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mevzuatla”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şeklinde,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gramStart"/>
      <w:r w:rsidRPr="001D254F">
        <w:rPr>
          <w:rFonts w:eastAsia="Calibri"/>
          <w:i/>
          <w:szCs w:val="24"/>
          <w:lang w:eastAsia="en-US"/>
        </w:rPr>
        <w:t>62</w:t>
      </w:r>
      <w:r w:rsidR="001D254F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D254F">
        <w:rPr>
          <w:rFonts w:eastAsia="Calibri"/>
          <w:i/>
          <w:szCs w:val="24"/>
          <w:lang w:eastAsia="en-US"/>
        </w:rPr>
        <w:t>nci</w:t>
      </w:r>
      <w:proofErr w:type="spellEnd"/>
      <w:proofErr w:type="gramEnd"/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maddenin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birinci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fıkrasında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yer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alan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tüzüğe”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ibaresi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“,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Cumhurbaşkanlığı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kararnamesi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ve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diğer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mevzuata”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şeklinde</w:t>
      </w:r>
      <w:r w:rsidR="001D254F">
        <w:rPr>
          <w:rFonts w:eastAsia="Calibri"/>
          <w:i/>
          <w:szCs w:val="24"/>
          <w:lang w:eastAsia="en-US"/>
        </w:rPr>
        <w:t xml:space="preserve"> </w:t>
      </w:r>
      <w:r w:rsidRPr="001D254F">
        <w:rPr>
          <w:rFonts w:eastAsia="Calibri"/>
          <w:i/>
          <w:szCs w:val="24"/>
          <w:lang w:eastAsia="en-US"/>
        </w:rPr>
        <w:t>değiştirilmiştir.</w:t>
      </w:r>
      <w:r w:rsidR="001D254F">
        <w:rPr>
          <w:rFonts w:eastAsia="Calibri"/>
          <w:i/>
          <w:szCs w:val="24"/>
          <w:lang w:eastAsia="en-US"/>
        </w:rPr>
        <w:t xml:space="preserve"> </w:t>
      </w:r>
    </w:p>
    <w:p w:rsidR="007F36A4" w:rsidRPr="00BB5C47" w:rsidRDefault="001D254F" w:rsidP="00FD73FD">
      <w:pPr>
        <w:pStyle w:val="nor"/>
        <w:widowControl w:val="0"/>
        <w:spacing w:before="120"/>
        <w:divId w:val="328825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36A4" w:rsidRPr="00BB5C47" w:rsidRDefault="007F36A4" w:rsidP="00FD73FD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64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kurullarının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kazai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vazife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görmek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toplantılarında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davaya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esas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vermiş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sıfatiyle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bulunamaz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katılamaz.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65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İlçe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kurulları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kararları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aleyhine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il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kurullarına</w:t>
      </w:r>
      <w:r w:rsidRPr="00BB5C47">
        <w:rPr>
          <w:rFonts w:ascii="Times New Roman" w:hAnsi="Times New Roman"/>
          <w:sz w:val="24"/>
          <w:szCs w:val="24"/>
        </w:rPr>
        <w:t>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il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kurullarının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gerek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birinci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gerek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ikinci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derecede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verdikleri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kararlar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aleyhine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color w:val="C00000"/>
          <w:sz w:val="24"/>
          <w:szCs w:val="24"/>
        </w:rPr>
        <w:t>Danıştayda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Danıştay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Kanununa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itiraz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B5C47">
        <w:rPr>
          <w:rFonts w:ascii="Times New Roman" w:hAnsi="Times New Roman"/>
          <w:color w:val="C00000"/>
          <w:sz w:val="24"/>
          <w:szCs w:val="24"/>
        </w:rPr>
        <w:t>olunabilir.</w:t>
      </w:r>
    </w:p>
    <w:p w:rsidR="007F36A4" w:rsidRPr="00BB5C47" w:rsidRDefault="007F36A4" w:rsidP="001265CA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Askerlik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Mükellefiyeti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103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üncü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maddesi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hükmü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mahfuzdur.</w:t>
      </w:r>
    </w:p>
    <w:p w:rsidR="001265CA" w:rsidRDefault="001265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C4A6C" w:rsidRPr="00BB5C47" w:rsidRDefault="00DC4A6C" w:rsidP="00FD73FD">
      <w:pPr>
        <w:pStyle w:val="ksmblm2"/>
        <w:tabs>
          <w:tab w:val="clear" w:pos="3543"/>
        </w:tabs>
        <w:spacing w:before="0"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BÖLÜM: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VI</w:t>
      </w:r>
    </w:p>
    <w:p w:rsidR="00DC4A6C" w:rsidRPr="00BB5C47" w:rsidRDefault="00DC4A6C" w:rsidP="00FD73FD">
      <w:pPr>
        <w:pStyle w:val="ksmblmalt2"/>
        <w:tabs>
          <w:tab w:val="clear" w:pos="3543"/>
        </w:tabs>
        <w:spacing w:line="240" w:lineRule="auto"/>
        <w:jc w:val="center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lastRenderedPageBreak/>
        <w:t>Çeşitli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Hükümler</w:t>
      </w:r>
    </w:p>
    <w:p w:rsidR="00DC4A6C" w:rsidRPr="00BB5C47" w:rsidRDefault="00DC4A6C" w:rsidP="001265CA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66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(Değişik: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23/1/2008-5728/125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Pr="00BB5C47">
        <w:rPr>
          <w:rFonts w:ascii="Times New Roman" w:hAnsi="Times New Roman"/>
          <w:b/>
          <w:sz w:val="24"/>
          <w:szCs w:val="24"/>
          <w:lang w:val="tr-TR"/>
        </w:rPr>
        <w:t>)</w:t>
      </w:r>
    </w:p>
    <w:p w:rsidR="00DC4A6C" w:rsidRPr="00BB5C47" w:rsidRDefault="00DC4A6C" w:rsidP="001265CA">
      <w:pPr>
        <w:widowControl w:val="0"/>
        <w:ind w:firstLine="567"/>
        <w:jc w:val="both"/>
        <w:divId w:val="328825159"/>
        <w:rPr>
          <w:rStyle w:val="normal1"/>
          <w:rFonts w:ascii="Times New Roman" w:hAnsi="Times New Roman"/>
          <w:color w:val="000000"/>
          <w:sz w:val="24"/>
          <w:szCs w:val="24"/>
        </w:rPr>
      </w:pP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İl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genel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kurulu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veya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idare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kurulları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yahut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en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büyük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mülkiye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amirleri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tarafından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kanunların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verdiği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yetkiye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istinaden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ittihaz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usulen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tebliğ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veya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ilan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olunan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karar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tedbirlerin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tatbik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icrasına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muhalefet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eden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veya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müşkülat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gösterenler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veya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riayet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etmeyenler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,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mahallî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mülkî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amir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tarafından</w:t>
      </w:r>
      <w:r w:rsidR="001D254F">
        <w:rPr>
          <w:rStyle w:val="normal1"/>
          <w:rFonts w:ascii="Times New Roman" w:hAnsi="Times New Roman"/>
          <w:color w:val="0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Kabahatler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Kanununun</w:t>
      </w:r>
      <w:r w:rsidR="001D254F">
        <w:rPr>
          <w:color w:val="C00000"/>
          <w:sz w:val="24"/>
          <w:szCs w:val="24"/>
        </w:rPr>
        <w:t xml:space="preserve"> </w:t>
      </w:r>
      <w:proofErr w:type="gramStart"/>
      <w:r w:rsidRPr="00BB5C47">
        <w:rPr>
          <w:color w:val="C00000"/>
          <w:sz w:val="24"/>
          <w:szCs w:val="24"/>
        </w:rPr>
        <w:t>32</w:t>
      </w:r>
      <w:r w:rsidR="001D254F">
        <w:rPr>
          <w:color w:val="C00000"/>
          <w:sz w:val="24"/>
          <w:szCs w:val="24"/>
        </w:rPr>
        <w:t xml:space="preserve"> </w:t>
      </w:r>
      <w:proofErr w:type="spellStart"/>
      <w:r w:rsidRPr="00BB5C47">
        <w:rPr>
          <w:color w:val="C00000"/>
          <w:sz w:val="24"/>
          <w:szCs w:val="24"/>
        </w:rPr>
        <w:t>nci</w:t>
      </w:r>
      <w:proofErr w:type="spellEnd"/>
      <w:proofErr w:type="gramEnd"/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maddesi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hükmü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uyarınca</w:t>
      </w:r>
      <w:r w:rsidR="001D254F">
        <w:rPr>
          <w:color w:val="C00000"/>
          <w:sz w:val="24"/>
          <w:szCs w:val="24"/>
        </w:rPr>
        <w:t xml:space="preserve"> </w:t>
      </w:r>
      <w:r w:rsidRPr="00BB5C47">
        <w:rPr>
          <w:color w:val="C00000"/>
          <w:sz w:val="24"/>
          <w:szCs w:val="24"/>
        </w:rPr>
        <w:t>cezalandırılır</w:t>
      </w:r>
      <w:r w:rsidRPr="00BB5C47">
        <w:rPr>
          <w:rStyle w:val="normal1"/>
          <w:rFonts w:ascii="Times New Roman" w:hAnsi="Times New Roman"/>
          <w:color w:val="000000"/>
          <w:sz w:val="24"/>
          <w:szCs w:val="24"/>
        </w:rPr>
        <w:t>.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(Ek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cümle: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27/3/</w:t>
      </w:r>
      <w:proofErr w:type="gramStart"/>
      <w:r w:rsidRPr="00BB5C47">
        <w:rPr>
          <w:b/>
          <w:sz w:val="24"/>
          <w:szCs w:val="24"/>
        </w:rPr>
        <w:t>2015</w:t>
      </w:r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-</w:t>
      </w:r>
      <w:proofErr w:type="gramEnd"/>
      <w:r w:rsidR="001D254F">
        <w:rPr>
          <w:b/>
          <w:sz w:val="24"/>
          <w:szCs w:val="24"/>
        </w:rPr>
        <w:t xml:space="preserve"> </w:t>
      </w:r>
      <w:r w:rsidRPr="00BB5C47">
        <w:rPr>
          <w:b/>
          <w:sz w:val="24"/>
          <w:szCs w:val="24"/>
        </w:rPr>
        <w:t>6638/16</w:t>
      </w:r>
      <w:r w:rsidR="001D254F">
        <w:rPr>
          <w:b/>
          <w:sz w:val="24"/>
          <w:szCs w:val="24"/>
        </w:rPr>
        <w:t xml:space="preserve"> </w:t>
      </w:r>
      <w:proofErr w:type="spellStart"/>
      <w:r w:rsidRPr="00BB5C47">
        <w:rPr>
          <w:b/>
          <w:sz w:val="24"/>
          <w:szCs w:val="24"/>
        </w:rPr>
        <w:t>md.</w:t>
      </w:r>
      <w:proofErr w:type="spellEnd"/>
      <w:r w:rsidRPr="00BB5C47">
        <w:rPr>
          <w:b/>
          <w:sz w:val="24"/>
          <w:szCs w:val="24"/>
        </w:rPr>
        <w:t>)</w:t>
      </w:r>
      <w:r w:rsidR="001D254F">
        <w:rPr>
          <w:b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Ancak,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kamu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düzenini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güvenliğini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veya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kişilerin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can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mal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emniyetini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tehlikeye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düşürecek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toplumsal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olayların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baş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göstermesi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hâlinde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vali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tarafından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kamu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düzenini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sağlamak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amacıyla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alınan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usulüne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göre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ilan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olunan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karar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ve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tedbirlere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aykırı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davrananlar,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üç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aydan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bir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yıla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kadar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hapis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cezasıyla</w:t>
      </w:r>
      <w:r w:rsidR="001D254F">
        <w:rPr>
          <w:rStyle w:val="normal1"/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Style w:val="normal1"/>
          <w:rFonts w:ascii="Times New Roman" w:hAnsi="Times New Roman"/>
          <w:color w:val="C00000"/>
          <w:sz w:val="24"/>
          <w:szCs w:val="24"/>
        </w:rPr>
        <w:t>cezalandırılır.</w:t>
      </w:r>
    </w:p>
    <w:p w:rsidR="00DC4A6C" w:rsidRPr="00BB5C47" w:rsidRDefault="00DC4A6C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67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30/6/1939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tarihli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3656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bağlı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(1)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cetvelin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tadillerinin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İçişleri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Bakanlığı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kısmından,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bağlı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(1)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cetveldeki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kadrolar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kaldırılmış,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yerine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bağlı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(2)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cetvelde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yazılı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kadrolar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ilave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edilmiştir.</w:t>
      </w:r>
    </w:p>
    <w:p w:rsidR="00DC4A6C" w:rsidRPr="00BB5C47" w:rsidRDefault="00DC4A6C" w:rsidP="001265CA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68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1426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Vilayet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İdaresi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tadilleri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aykırı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bütün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tüzükler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hükümleri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yürürlükten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kaldırılmıştır.</w:t>
      </w:r>
    </w:p>
    <w:p w:rsidR="00DC4A6C" w:rsidRPr="001265CA" w:rsidRDefault="00DC4A6C" w:rsidP="00FD73FD">
      <w:pPr>
        <w:widowControl w:val="0"/>
        <w:spacing w:before="120"/>
        <w:ind w:firstLine="567"/>
        <w:jc w:val="both"/>
        <w:outlineLvl w:val="0"/>
        <w:divId w:val="328825159"/>
        <w:rPr>
          <w:sz w:val="24"/>
          <w:szCs w:val="24"/>
        </w:rPr>
      </w:pPr>
      <w:r w:rsidRPr="00761077">
        <w:rPr>
          <w:b/>
          <w:color w:val="C00000"/>
          <w:sz w:val="24"/>
          <w:szCs w:val="24"/>
        </w:rPr>
        <w:t>Ek</w:t>
      </w:r>
      <w:r w:rsidR="001D254F">
        <w:rPr>
          <w:b/>
          <w:color w:val="C00000"/>
          <w:sz w:val="24"/>
          <w:szCs w:val="24"/>
        </w:rPr>
        <w:t xml:space="preserve"> </w:t>
      </w:r>
      <w:r w:rsidRPr="00761077">
        <w:rPr>
          <w:b/>
          <w:color w:val="C00000"/>
          <w:sz w:val="24"/>
          <w:szCs w:val="24"/>
        </w:rPr>
        <w:t>Madde</w:t>
      </w:r>
      <w:r w:rsidR="001D254F" w:rsidRPr="001265CA">
        <w:rPr>
          <w:b/>
          <w:color w:val="C00000"/>
          <w:sz w:val="24"/>
          <w:szCs w:val="24"/>
        </w:rPr>
        <w:t xml:space="preserve"> </w:t>
      </w:r>
      <w:proofErr w:type="gramStart"/>
      <w:r w:rsidRPr="001265CA">
        <w:rPr>
          <w:b/>
          <w:color w:val="C00000"/>
          <w:sz w:val="24"/>
          <w:szCs w:val="24"/>
        </w:rPr>
        <w:t>1</w:t>
      </w:r>
      <w:r w:rsidR="001D254F" w:rsidRPr="001265CA">
        <w:rPr>
          <w:b/>
          <w:color w:val="C00000"/>
          <w:sz w:val="24"/>
          <w:szCs w:val="24"/>
        </w:rPr>
        <w:t xml:space="preserve"> </w:t>
      </w:r>
      <w:r w:rsidRPr="001265CA">
        <w:rPr>
          <w:b/>
          <w:sz w:val="24"/>
          <w:szCs w:val="24"/>
        </w:rPr>
        <w:t>-</w:t>
      </w:r>
      <w:proofErr w:type="gramEnd"/>
      <w:r w:rsidR="001D254F" w:rsidRPr="001265CA">
        <w:rPr>
          <w:b/>
          <w:sz w:val="24"/>
          <w:szCs w:val="24"/>
        </w:rPr>
        <w:t xml:space="preserve"> </w:t>
      </w:r>
      <w:r w:rsidRPr="001265CA">
        <w:rPr>
          <w:b/>
          <w:sz w:val="24"/>
          <w:szCs w:val="24"/>
        </w:rPr>
        <w:t>(Ek:</w:t>
      </w:r>
      <w:r w:rsidR="001D254F" w:rsidRPr="001265CA">
        <w:rPr>
          <w:b/>
          <w:sz w:val="24"/>
          <w:szCs w:val="24"/>
        </w:rPr>
        <w:t xml:space="preserve"> </w:t>
      </w:r>
      <w:r w:rsidRPr="001265CA">
        <w:rPr>
          <w:b/>
          <w:sz w:val="24"/>
          <w:szCs w:val="24"/>
        </w:rPr>
        <w:t>29/8/1996-4178/2</w:t>
      </w:r>
      <w:r w:rsidR="001D254F" w:rsidRPr="001265CA">
        <w:rPr>
          <w:b/>
          <w:sz w:val="24"/>
          <w:szCs w:val="24"/>
        </w:rPr>
        <w:t xml:space="preserve"> </w:t>
      </w:r>
      <w:proofErr w:type="spellStart"/>
      <w:r w:rsidRPr="001265CA">
        <w:rPr>
          <w:b/>
          <w:sz w:val="24"/>
          <w:szCs w:val="24"/>
        </w:rPr>
        <w:t>md.</w:t>
      </w:r>
      <w:proofErr w:type="spellEnd"/>
      <w:r w:rsidRPr="001265CA">
        <w:rPr>
          <w:b/>
          <w:sz w:val="24"/>
          <w:szCs w:val="24"/>
        </w:rPr>
        <w:t>)</w:t>
      </w:r>
      <w:r w:rsidR="001D254F" w:rsidRPr="001265CA">
        <w:rPr>
          <w:sz w:val="24"/>
          <w:szCs w:val="24"/>
          <w:vertAlign w:val="superscript"/>
        </w:rPr>
        <w:t xml:space="preserve"> </w:t>
      </w:r>
      <w:r w:rsidR="00DF4C7B" w:rsidRPr="001265CA">
        <w:rPr>
          <w:b/>
          <w:sz w:val="24"/>
          <w:szCs w:val="24"/>
          <w:vertAlign w:val="superscript"/>
        </w:rPr>
        <w:t>(1)</w:t>
      </w:r>
      <w:r w:rsidR="001D254F" w:rsidRPr="001265CA">
        <w:rPr>
          <w:b/>
          <w:sz w:val="24"/>
          <w:szCs w:val="24"/>
          <w:vertAlign w:val="superscript"/>
        </w:rPr>
        <w:t xml:space="preserve"> </w:t>
      </w:r>
    </w:p>
    <w:p w:rsidR="00DF4C7B" w:rsidRPr="00BB5C47" w:rsidRDefault="00DC4A6C" w:rsidP="00FD73FD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Vali;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sivil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hava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meydanları,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limanlar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ve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sınır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kapılarında</w:t>
      </w:r>
      <w:r w:rsidRPr="00BB5C47">
        <w:rPr>
          <w:rFonts w:ascii="Times New Roman" w:hAnsi="Times New Roman"/>
          <w:sz w:val="24"/>
          <w:szCs w:val="24"/>
        </w:rPr>
        <w:t>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güvenliğin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sağlanması,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giriş-çıkışlarla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hizmetlerin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etkili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biçimde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yürütülmesi,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arasında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61077">
        <w:rPr>
          <w:rFonts w:ascii="Times New Roman" w:hAnsi="Times New Roman"/>
          <w:sz w:val="24"/>
          <w:szCs w:val="24"/>
        </w:rPr>
        <w:t>işbirliği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sz w:val="24"/>
          <w:szCs w:val="24"/>
        </w:rPr>
        <w:t>koordinasyonun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sz w:val="24"/>
          <w:szCs w:val="24"/>
        </w:rPr>
        <w:t>gerçekleştirilmesi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önlemleri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almaya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uygulamaya,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çalışmalarını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denetlemeye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yetkilidir.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İçişleri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Bakanlığının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uygun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göreceği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bu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yerlerde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vali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tarafından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mülki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amiri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görevlendirilir.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Vali,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yetkilerinin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tamamını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veya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bir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kısmını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görevlendirdiği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mülki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idare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amirine</w:t>
      </w:r>
      <w:r w:rsidR="001D25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761077">
        <w:rPr>
          <w:rFonts w:ascii="Times New Roman" w:hAnsi="Times New Roman"/>
          <w:color w:val="C00000"/>
          <w:sz w:val="24"/>
          <w:szCs w:val="24"/>
        </w:rPr>
        <w:t>devredebilir.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hizmet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mülki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sorumludur.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Görevlendirilen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mülki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Kaçakçılığın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Takibine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5C47">
        <w:rPr>
          <w:rFonts w:ascii="Times New Roman" w:hAnsi="Times New Roman"/>
          <w:sz w:val="24"/>
          <w:szCs w:val="24"/>
        </w:rPr>
        <w:t>Gümrük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Kanununun</w:t>
      </w:r>
      <w:proofErr w:type="gram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ilgili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saklı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kalmak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üzere,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güvenlik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kamu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bakımından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gördüğü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hallerde,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sivil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hava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meydanlarında,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limanlarda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kapılarında</w:t>
      </w:r>
      <w:bookmarkStart w:id="1" w:name="_GoBack"/>
      <w:bookmarkEnd w:id="1"/>
      <w:r w:rsidRPr="00BB5C47">
        <w:rPr>
          <w:rFonts w:ascii="Times New Roman" w:hAnsi="Times New Roman"/>
          <w:sz w:val="24"/>
          <w:szCs w:val="24"/>
        </w:rPr>
        <w:t>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binaları,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uçakları,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gemileri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türlü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deniz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taşıtlarını,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çıkan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yolcular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buralarda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kamu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özel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personelinin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üstlerini,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araçlarını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aşyalarını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aratabilir.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Aramanın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kimler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yapılacağı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kaydını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taşıyan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İvedi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durumlarda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sözlü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verilen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derhal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getirilir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kısa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teyit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birbirine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araç,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gereç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personel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yardımı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yapmasını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isteyebilir.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Personel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hakkında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değerlendirme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raporu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düzenleyebilir,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disiplin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kovuşturması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yaptırabilir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gerekirse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uyarma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kınama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verebilir.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cezalar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öneride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bulunabilir,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mazeret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izni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verebilir,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izin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görüş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bildirir.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Yazışmalara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aracılık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Ancak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teknik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konularda,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istatistiki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içeren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konularda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</w:t>
      </w:r>
      <w:r w:rsidR="00761077">
        <w:rPr>
          <w:rFonts w:ascii="Times New Roman" w:hAnsi="Times New Roman"/>
          <w:sz w:val="24"/>
          <w:szCs w:val="24"/>
        </w:rPr>
        <w:t>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konularda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kendi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doğrudan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yazışma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yaparlar.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üst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makamları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yapacakları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yazışmalarda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aynı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yöntemler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uygulanır.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Zamanında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önlem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alınması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amacıyla,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Emniyet,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jandarma,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Jandarma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Kara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Kuvvetleri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Komutanlığı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Sınır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Birlikleri,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Gümrük,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Gümrük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Muhafaza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diğer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kamu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kuruluşları,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elde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ettikleri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mülki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iletirler.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Mülki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amirinin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görev,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sorumluluklarına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ilişkin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uygulama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Maliye,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Sağlık,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Ulaştırma,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Turizm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bakanlıkları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Gümrük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Müsteşarlığının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bağlı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olduğu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görüşü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alınmak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suretiyle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Bakanlığınca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hazırlanacak,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="008D18AC" w:rsidRPr="00BB5C47">
        <w:rPr>
          <w:rFonts w:ascii="Times New Roman" w:hAnsi="Times New Roman"/>
          <w:bCs/>
          <w:sz w:val="24"/>
          <w:szCs w:val="24"/>
        </w:rPr>
        <w:t>Cumhurbaşkanı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tarafından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yürürlüğe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konulacak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yönetmelikle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düzenlenir.</w:t>
      </w:r>
      <w:r w:rsidR="001D254F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DF4C7B" w:rsidRPr="001D254F" w:rsidRDefault="00DF4C7B" w:rsidP="00FD73FD">
      <w:pPr>
        <w:pStyle w:val="nor"/>
        <w:widowControl w:val="0"/>
        <w:adjustRightInd w:val="0"/>
        <w:textAlignment w:val="baseline"/>
        <w:divId w:val="328825159"/>
        <w:rPr>
          <w:rFonts w:ascii="Times New Roman" w:hAnsi="Times New Roman"/>
          <w:i/>
          <w:sz w:val="20"/>
          <w:szCs w:val="24"/>
        </w:rPr>
      </w:pPr>
      <w:r w:rsidRPr="001D254F">
        <w:rPr>
          <w:rFonts w:ascii="Times New Roman" w:hAnsi="Times New Roman"/>
          <w:i/>
          <w:sz w:val="20"/>
          <w:szCs w:val="24"/>
        </w:rPr>
        <w:t>–––––––––––––––––––––</w:t>
      </w:r>
    </w:p>
    <w:p w:rsidR="0000295A" w:rsidRPr="001D254F" w:rsidRDefault="00DF4C7B" w:rsidP="001D254F">
      <w:pPr>
        <w:widowControl w:val="0"/>
        <w:tabs>
          <w:tab w:val="left" w:pos="567"/>
        </w:tabs>
        <w:adjustRightInd w:val="0"/>
        <w:ind w:left="284" w:hanging="284"/>
        <w:jc w:val="both"/>
        <w:textAlignment w:val="baseline"/>
        <w:divId w:val="328825159"/>
        <w:rPr>
          <w:bCs/>
          <w:i/>
          <w:szCs w:val="24"/>
        </w:rPr>
      </w:pPr>
      <w:r w:rsidRPr="001D254F">
        <w:rPr>
          <w:i/>
          <w:szCs w:val="24"/>
        </w:rPr>
        <w:t>(1)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2/7/2018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tarihli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ve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703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sayılı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KHK’nin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138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inci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maddesiyle,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bu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maddede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yer</w:t>
      </w:r>
      <w:r w:rsidR="001D254F">
        <w:rPr>
          <w:i/>
          <w:szCs w:val="24"/>
        </w:rPr>
        <w:t xml:space="preserve"> </w:t>
      </w:r>
      <w:r w:rsidRPr="001D254F">
        <w:rPr>
          <w:i/>
          <w:szCs w:val="24"/>
        </w:rPr>
        <w:t>alan</w:t>
      </w:r>
      <w:r w:rsidR="001D254F">
        <w:rPr>
          <w:i/>
          <w:szCs w:val="24"/>
        </w:rPr>
        <w:t xml:space="preserve"> </w:t>
      </w:r>
      <w:r w:rsidRPr="001D254F">
        <w:rPr>
          <w:bCs/>
          <w:i/>
          <w:szCs w:val="24"/>
        </w:rPr>
        <w:t>“Bakanlar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Kurulu”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ibaresi</w:t>
      </w:r>
      <w:r w:rsidR="001D254F">
        <w:rPr>
          <w:bCs/>
          <w:i/>
          <w:szCs w:val="24"/>
        </w:rPr>
        <w:t xml:space="preserve"> </w:t>
      </w:r>
      <w:proofErr w:type="gramStart"/>
      <w:r w:rsidRPr="001D254F">
        <w:rPr>
          <w:bCs/>
          <w:i/>
          <w:szCs w:val="24"/>
        </w:rPr>
        <w:t>“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Cumhurbaşkanı</w:t>
      </w:r>
      <w:proofErr w:type="gramEnd"/>
      <w:r w:rsidRPr="001D254F">
        <w:rPr>
          <w:bCs/>
          <w:i/>
          <w:szCs w:val="24"/>
        </w:rPr>
        <w:t>”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şeklinde</w:t>
      </w:r>
      <w:r w:rsidR="001D254F">
        <w:rPr>
          <w:bCs/>
          <w:i/>
          <w:szCs w:val="24"/>
        </w:rPr>
        <w:t xml:space="preserve"> </w:t>
      </w:r>
      <w:r w:rsidRPr="001D254F">
        <w:rPr>
          <w:bCs/>
          <w:i/>
          <w:szCs w:val="24"/>
        </w:rPr>
        <w:t>değiştirilmiştir.</w:t>
      </w:r>
    </w:p>
    <w:p w:rsidR="007F36A4" w:rsidRPr="00BB5C47" w:rsidRDefault="001D254F" w:rsidP="00E04A8F">
      <w:pPr>
        <w:pStyle w:val="nor"/>
        <w:widowControl w:val="0"/>
        <w:jc w:val="center"/>
        <w:divId w:val="3288251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E54E1" w:rsidRPr="00CE54E1" w:rsidRDefault="00CE54E1" w:rsidP="00CE54E1">
      <w:pPr>
        <w:spacing w:line="240" w:lineRule="atLeast"/>
        <w:ind w:firstLine="567"/>
        <w:jc w:val="both"/>
        <w:divId w:val="328825159"/>
        <w:rPr>
          <w:color w:val="000000"/>
          <w:sz w:val="24"/>
          <w:szCs w:val="24"/>
        </w:rPr>
      </w:pPr>
      <w:r w:rsidRPr="00CE54E1">
        <w:rPr>
          <w:b/>
          <w:bCs/>
          <w:color w:val="000000"/>
          <w:sz w:val="24"/>
          <w:szCs w:val="24"/>
        </w:rPr>
        <w:t>Ek</w:t>
      </w:r>
      <w:r w:rsidR="001D254F">
        <w:rPr>
          <w:b/>
          <w:bCs/>
          <w:color w:val="000000"/>
          <w:sz w:val="24"/>
          <w:szCs w:val="24"/>
        </w:rPr>
        <w:t xml:space="preserve"> </w:t>
      </w:r>
      <w:r w:rsidRPr="00CE54E1">
        <w:rPr>
          <w:b/>
          <w:bCs/>
          <w:color w:val="000000"/>
          <w:sz w:val="24"/>
          <w:szCs w:val="24"/>
        </w:rPr>
        <w:t>Madde</w:t>
      </w:r>
      <w:r w:rsidR="001D254F">
        <w:rPr>
          <w:b/>
          <w:bCs/>
          <w:color w:val="000000"/>
          <w:sz w:val="24"/>
          <w:szCs w:val="24"/>
        </w:rPr>
        <w:t xml:space="preserve"> </w:t>
      </w:r>
      <w:r w:rsidRPr="00CE54E1">
        <w:rPr>
          <w:b/>
          <w:bCs/>
          <w:color w:val="000000"/>
          <w:sz w:val="24"/>
          <w:szCs w:val="24"/>
        </w:rPr>
        <w:t>2-</w:t>
      </w:r>
      <w:r w:rsidR="001D254F">
        <w:rPr>
          <w:b/>
          <w:bCs/>
          <w:color w:val="000000"/>
          <w:sz w:val="24"/>
          <w:szCs w:val="24"/>
        </w:rPr>
        <w:t xml:space="preserve"> </w:t>
      </w:r>
      <w:r w:rsidRPr="00CE54E1">
        <w:rPr>
          <w:b/>
          <w:bCs/>
          <w:color w:val="000000"/>
          <w:sz w:val="24"/>
          <w:szCs w:val="24"/>
        </w:rPr>
        <w:t>(Ek:25/3/2020-7226/1</w:t>
      </w:r>
      <w:r w:rsidR="001D254F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E54E1">
        <w:rPr>
          <w:b/>
          <w:bCs/>
          <w:color w:val="000000"/>
          <w:sz w:val="24"/>
          <w:szCs w:val="24"/>
        </w:rPr>
        <w:t>md.</w:t>
      </w:r>
      <w:proofErr w:type="spellEnd"/>
      <w:r w:rsidRPr="00CE54E1">
        <w:rPr>
          <w:b/>
          <w:bCs/>
          <w:color w:val="000000"/>
          <w:sz w:val="24"/>
          <w:szCs w:val="24"/>
        </w:rPr>
        <w:t>)</w:t>
      </w:r>
    </w:p>
    <w:p w:rsidR="00CE54E1" w:rsidRPr="00CE54E1" w:rsidRDefault="00CE54E1" w:rsidP="00CE54E1">
      <w:pPr>
        <w:spacing w:line="240" w:lineRule="atLeast"/>
        <w:ind w:firstLine="567"/>
        <w:jc w:val="both"/>
        <w:divId w:val="328825159"/>
        <w:rPr>
          <w:color w:val="000000"/>
          <w:sz w:val="24"/>
          <w:szCs w:val="24"/>
        </w:rPr>
      </w:pPr>
      <w:r w:rsidRPr="00761077">
        <w:rPr>
          <w:color w:val="C00000"/>
          <w:sz w:val="24"/>
          <w:szCs w:val="24"/>
        </w:rPr>
        <w:t>Bilgi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Teknolojileri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ve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İletişim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Kurumu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tarafından</w:t>
      </w:r>
      <w:r w:rsidRPr="00CE54E1">
        <w:rPr>
          <w:color w:val="000000"/>
          <w:sz w:val="24"/>
          <w:szCs w:val="24"/>
        </w:rPr>
        <w:t>;</w:t>
      </w:r>
    </w:p>
    <w:p w:rsidR="00CE54E1" w:rsidRPr="00CE54E1" w:rsidRDefault="00CE54E1" w:rsidP="00CE54E1">
      <w:pPr>
        <w:spacing w:line="240" w:lineRule="atLeast"/>
        <w:ind w:firstLine="567"/>
        <w:jc w:val="both"/>
        <w:divId w:val="328825159"/>
        <w:rPr>
          <w:color w:val="000000"/>
          <w:sz w:val="24"/>
          <w:szCs w:val="24"/>
        </w:rPr>
      </w:pPr>
      <w:r w:rsidRPr="00CE54E1">
        <w:rPr>
          <w:color w:val="000000"/>
          <w:sz w:val="24"/>
          <w:szCs w:val="24"/>
        </w:rPr>
        <w:t>a)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Afet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acil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durum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hallerinde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arama,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kurtarma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müdahale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faaliyetleri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kapsamında,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afetten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veya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acil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durumdan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etkilenen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kişiler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ile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sınırlı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olmak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üzere</w:t>
      </w:r>
      <w:r w:rsidR="001D254F">
        <w:rPr>
          <w:color w:val="0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Afet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ve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Acil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Durum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Yönetimi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Başkanlığının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veya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ilgili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valiliğin,</w:t>
      </w:r>
    </w:p>
    <w:p w:rsidR="00CE54E1" w:rsidRPr="00CE54E1" w:rsidRDefault="00CE54E1" w:rsidP="00CE54E1">
      <w:pPr>
        <w:spacing w:line="240" w:lineRule="atLeast"/>
        <w:ind w:firstLine="567"/>
        <w:jc w:val="both"/>
        <w:divId w:val="328825159"/>
        <w:rPr>
          <w:color w:val="000000"/>
          <w:sz w:val="24"/>
          <w:szCs w:val="24"/>
        </w:rPr>
      </w:pPr>
      <w:r w:rsidRPr="00CE54E1">
        <w:rPr>
          <w:color w:val="000000"/>
          <w:sz w:val="24"/>
          <w:szCs w:val="24"/>
        </w:rPr>
        <w:t>b)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112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acil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çağrı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merkezlerine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yapılan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çağrılar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kapsamında,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arayan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kişilere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ulaşılması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amacıyla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arama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zamanıyla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sınırlı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olmak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üzere</w:t>
      </w:r>
      <w:r w:rsidR="001D254F">
        <w:rPr>
          <w:color w:val="0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112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acil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çağrı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0A1C22">
        <w:rPr>
          <w:color w:val="C00000"/>
          <w:sz w:val="24"/>
          <w:szCs w:val="24"/>
        </w:rPr>
        <w:t>merkezlerinin</w:t>
      </w:r>
      <w:r w:rsidR="001D254F" w:rsidRPr="000A1C22">
        <w:rPr>
          <w:color w:val="C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veya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ilgili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valiliğin,</w:t>
      </w:r>
    </w:p>
    <w:p w:rsidR="00CE54E1" w:rsidRPr="00CE54E1" w:rsidRDefault="00CE54E1" w:rsidP="00CE54E1">
      <w:pPr>
        <w:spacing w:line="240" w:lineRule="atLeast"/>
        <w:ind w:firstLine="567"/>
        <w:jc w:val="both"/>
        <w:divId w:val="328825159"/>
        <w:rPr>
          <w:color w:val="000000"/>
          <w:sz w:val="24"/>
          <w:szCs w:val="24"/>
        </w:rPr>
      </w:pPr>
      <w:proofErr w:type="gramStart"/>
      <w:r w:rsidRPr="00761077">
        <w:rPr>
          <w:color w:val="C00000"/>
          <w:sz w:val="24"/>
          <w:szCs w:val="24"/>
        </w:rPr>
        <w:t>ihtiyaç</w:t>
      </w:r>
      <w:proofErr w:type="gramEnd"/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duyduğu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telefon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abone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ve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konum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bilgileri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gecikmeksizin</w:t>
      </w:r>
      <w:r w:rsidR="001D254F">
        <w:rPr>
          <w:color w:val="C00000"/>
          <w:sz w:val="24"/>
          <w:szCs w:val="24"/>
        </w:rPr>
        <w:t xml:space="preserve"> </w:t>
      </w:r>
      <w:r w:rsidRPr="00761077">
        <w:rPr>
          <w:color w:val="C00000"/>
          <w:sz w:val="24"/>
          <w:szCs w:val="24"/>
        </w:rPr>
        <w:t>karşılanır</w:t>
      </w:r>
      <w:r w:rsidRPr="00CE54E1">
        <w:rPr>
          <w:color w:val="000000"/>
          <w:sz w:val="24"/>
          <w:szCs w:val="24"/>
        </w:rPr>
        <w:t>.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Bu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kapsamda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ilgili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Bakanlık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ile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Bilgi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Teknolojileri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İletişim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Kurumunun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birlikte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belirleyeceği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usul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esaslar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dâhilinde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erişim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sistemi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kurulabilir.</w:t>
      </w:r>
    </w:p>
    <w:p w:rsidR="00CE54E1" w:rsidRPr="00BB5C47" w:rsidRDefault="00CE54E1" w:rsidP="001D254F">
      <w:pPr>
        <w:spacing w:line="240" w:lineRule="atLeast"/>
        <w:ind w:firstLine="567"/>
        <w:jc w:val="both"/>
        <w:divId w:val="328825159"/>
        <w:rPr>
          <w:b/>
          <w:bCs/>
          <w:sz w:val="24"/>
          <w:szCs w:val="24"/>
        </w:rPr>
      </w:pPr>
      <w:r w:rsidRPr="00CE54E1">
        <w:rPr>
          <w:color w:val="000000"/>
          <w:sz w:val="24"/>
          <w:szCs w:val="24"/>
        </w:rPr>
        <w:t>Bu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madde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uyarınca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elde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edilen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veriler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başka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amaçlar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için</w:t>
      </w:r>
      <w:r w:rsidR="001D254F">
        <w:rPr>
          <w:color w:val="000000"/>
          <w:sz w:val="24"/>
          <w:szCs w:val="24"/>
        </w:rPr>
        <w:t xml:space="preserve"> </w:t>
      </w:r>
      <w:r w:rsidRPr="00CE54E1">
        <w:rPr>
          <w:color w:val="000000"/>
          <w:sz w:val="24"/>
          <w:szCs w:val="24"/>
        </w:rPr>
        <w:t>kullanılamaz.</w:t>
      </w:r>
    </w:p>
    <w:p w:rsidR="007F36A4" w:rsidRPr="00BB5C47" w:rsidRDefault="007F36A4" w:rsidP="001265CA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lastRenderedPageBreak/>
        <w:t>Geçici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1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hükümlerine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kurulacak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yıl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bütçesine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konacak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ödenek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nispetinde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Kurulunca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münasip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görülecek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illerde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peyderpey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olunur.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ilde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C47">
        <w:rPr>
          <w:rFonts w:ascii="Times New Roman" w:hAnsi="Times New Roman"/>
          <w:sz w:val="24"/>
          <w:szCs w:val="24"/>
        </w:rPr>
        <w:t>yapılıncıya</w:t>
      </w:r>
      <w:proofErr w:type="spellEnd"/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kadar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yürürlükte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kadrolar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uygulanır.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meclis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komisyonları,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ancak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teşkilatı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böylece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tamamlanan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bucaklarda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Geçici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2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yürürlüğe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girdiği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tarihe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kadar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kadrolarından,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meslek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kursuna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çağırılıp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muvaffak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olanlarla,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halen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müstahdem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bucak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müdürlerinden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kursa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çağırılarak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muvaffak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olacaklar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hükümlerinden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istifade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ederler.</w:t>
      </w:r>
      <w:r w:rsidR="001D254F">
        <w:rPr>
          <w:rFonts w:ascii="Times New Roman" w:hAnsi="Times New Roman"/>
          <w:sz w:val="24"/>
          <w:szCs w:val="24"/>
        </w:rPr>
        <w:t xml:space="preserve"> 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Geçici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3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Siyasal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Bilgiler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Okulu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veya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Hukuk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Fakültesi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mezunu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mektupçulardan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sicilleri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elverişli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görülenleri,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Memurları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Kanunundaki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kurs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kaydına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tabi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olmaksızın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kaymakamlığa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naklen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tayine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İçişleri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Bakanı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yetkilidir.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Geçici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4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yürürlüğe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girdiği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tarihte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Danıştay'da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görülmekte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olan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idari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davalar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evvelki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hükümlere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göre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neticelendirilir.</w:t>
      </w:r>
      <w:r w:rsidR="001D254F">
        <w:rPr>
          <w:rFonts w:ascii="Times New Roman" w:hAnsi="Times New Roman"/>
          <w:sz w:val="24"/>
          <w:szCs w:val="24"/>
        </w:rPr>
        <w:t xml:space="preserve"> </w:t>
      </w:r>
    </w:p>
    <w:p w:rsidR="007D2488" w:rsidRPr="00BB5C47" w:rsidRDefault="007D2488" w:rsidP="00FD73FD">
      <w:pPr>
        <w:pStyle w:val="Nor3"/>
        <w:tabs>
          <w:tab w:val="clear" w:pos="567"/>
        </w:tabs>
        <w:spacing w:before="120"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 w:rsidRPr="00BB5C47">
        <w:rPr>
          <w:rFonts w:ascii="Times New Roman" w:hAnsi="Times New Roman"/>
          <w:b/>
          <w:sz w:val="24"/>
          <w:szCs w:val="24"/>
          <w:lang w:val="tr-TR"/>
        </w:rPr>
        <w:t>Geçici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Madde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5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–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(Ek: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b/>
          <w:sz w:val="24"/>
          <w:szCs w:val="24"/>
          <w:lang w:val="tr-TR"/>
        </w:rPr>
        <w:t>23/6/2016-6722/13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proofErr w:type="spellStart"/>
      <w:r w:rsidRPr="00BB5C47">
        <w:rPr>
          <w:rFonts w:ascii="Times New Roman" w:hAnsi="Times New Roman"/>
          <w:b/>
          <w:sz w:val="24"/>
          <w:szCs w:val="24"/>
          <w:lang w:val="tr-TR"/>
        </w:rPr>
        <w:t>md.</w:t>
      </w:r>
      <w:proofErr w:type="spellEnd"/>
      <w:r w:rsidRPr="00BB5C47">
        <w:rPr>
          <w:rFonts w:ascii="Times New Roman" w:hAnsi="Times New Roman"/>
          <w:b/>
          <w:sz w:val="24"/>
          <w:szCs w:val="24"/>
          <w:lang w:val="tr-TR"/>
        </w:rPr>
        <w:t>)</w:t>
      </w:r>
      <w:r w:rsidR="001D254F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</w:p>
    <w:p w:rsidR="007D2488" w:rsidRPr="00BB5C47" w:rsidRDefault="007D2488" w:rsidP="00FD73FD">
      <w:pPr>
        <w:pStyle w:val="Nor3"/>
        <w:tabs>
          <w:tab w:val="clear" w:pos="567"/>
        </w:tabs>
        <w:spacing w:line="240" w:lineRule="auto"/>
        <w:ind w:firstLine="567"/>
        <w:divId w:val="328825159"/>
        <w:rPr>
          <w:rFonts w:ascii="Times New Roman" w:hAnsi="Times New Roman"/>
          <w:b/>
          <w:sz w:val="24"/>
          <w:szCs w:val="24"/>
          <w:lang w:val="tr-TR"/>
        </w:rPr>
      </w:pPr>
      <w:r w:rsidRPr="00BB5C47">
        <w:rPr>
          <w:rFonts w:ascii="Times New Roman" w:hAnsi="Times New Roman"/>
          <w:sz w:val="24"/>
          <w:szCs w:val="24"/>
          <w:lang w:val="tr-TR"/>
        </w:rPr>
        <w:t>Bu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yürürlüğe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girdiği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tarihten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önce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11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(D)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fıkrası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ile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4/6/1937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tarihli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3201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sayılı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Emniyet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Teşkilât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Kanununun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1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maddesi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uyarınca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görevlendirilmiş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olan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Türk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Silahlı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Kuvvetleri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personeli,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memurlar,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geçici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köy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korucuları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gönüllü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korucular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dâhil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diğer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kamu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görevlileri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hakkında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da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11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maddenin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(J)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fıkrasının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beşinci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ve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altıncı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bentlerinde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yer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alan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hükümler</w:t>
      </w:r>
      <w:r w:rsidR="001D254F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BB5C47">
        <w:rPr>
          <w:rFonts w:ascii="Times New Roman" w:hAnsi="Times New Roman"/>
          <w:sz w:val="24"/>
          <w:szCs w:val="24"/>
          <w:lang w:val="tr-TR"/>
        </w:rPr>
        <w:t>uygulanır.</w:t>
      </w:r>
    </w:p>
    <w:p w:rsidR="007F36A4" w:rsidRPr="00BB5C47" w:rsidRDefault="007F36A4" w:rsidP="00FD73FD">
      <w:pPr>
        <w:pStyle w:val="nor"/>
        <w:widowControl w:val="0"/>
        <w:spacing w:before="12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69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31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Temmuz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1949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tarihinde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yürürlüğe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girer.</w:t>
      </w:r>
    </w:p>
    <w:p w:rsidR="008C7CF9" w:rsidRPr="00BB5C47" w:rsidRDefault="007F36A4" w:rsidP="00FD73FD">
      <w:pPr>
        <w:pStyle w:val="nor"/>
        <w:widowControl w:val="0"/>
        <w:ind w:firstLine="567"/>
        <w:divId w:val="328825159"/>
        <w:rPr>
          <w:rFonts w:ascii="Times New Roman" w:hAnsi="Times New Roman"/>
          <w:sz w:val="24"/>
          <w:szCs w:val="24"/>
        </w:rPr>
      </w:pPr>
      <w:r w:rsidRPr="00BB5C47">
        <w:rPr>
          <w:rFonts w:ascii="Times New Roman" w:hAnsi="Times New Roman"/>
          <w:b/>
          <w:bCs/>
          <w:sz w:val="24"/>
          <w:szCs w:val="24"/>
        </w:rPr>
        <w:t>Madde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70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b/>
          <w:bCs/>
          <w:sz w:val="24"/>
          <w:szCs w:val="24"/>
        </w:rPr>
        <w:t>–</w:t>
      </w:r>
      <w:r w:rsidR="001D2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Kanunu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Bakanlar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Kurulu</w:t>
      </w:r>
      <w:r w:rsidR="001D254F">
        <w:rPr>
          <w:rFonts w:ascii="Times New Roman" w:hAnsi="Times New Roman"/>
          <w:sz w:val="24"/>
          <w:szCs w:val="24"/>
        </w:rPr>
        <w:t xml:space="preserve"> </w:t>
      </w:r>
      <w:r w:rsidRPr="00BB5C47">
        <w:rPr>
          <w:rFonts w:ascii="Times New Roman" w:hAnsi="Times New Roman"/>
          <w:sz w:val="24"/>
          <w:szCs w:val="24"/>
        </w:rPr>
        <w:t>yürütür.</w:t>
      </w:r>
      <w:r w:rsidR="001D254F">
        <w:rPr>
          <w:rFonts w:ascii="Times New Roman" w:hAnsi="Times New Roman"/>
          <w:sz w:val="24"/>
          <w:szCs w:val="24"/>
        </w:rPr>
        <w:t xml:space="preserve"> </w:t>
      </w:r>
    </w:p>
    <w:p w:rsidR="008F545B" w:rsidRPr="00BB5C47" w:rsidRDefault="008F545B" w:rsidP="00FD73FD">
      <w:pPr>
        <w:widowControl w:val="0"/>
        <w:adjustRightInd w:val="0"/>
        <w:jc w:val="center"/>
        <w:textAlignment w:val="baseline"/>
        <w:divId w:val="328825159"/>
        <w:rPr>
          <w:b/>
          <w:sz w:val="24"/>
          <w:szCs w:val="24"/>
        </w:rPr>
      </w:pPr>
    </w:p>
    <w:p w:rsidR="008C7CF9" w:rsidRPr="00761077" w:rsidRDefault="008C7CF9" w:rsidP="00FD73FD">
      <w:pPr>
        <w:widowControl w:val="0"/>
        <w:adjustRightInd w:val="0"/>
        <w:jc w:val="center"/>
        <w:textAlignment w:val="baseline"/>
        <w:divId w:val="328825159"/>
        <w:rPr>
          <w:b/>
          <w:szCs w:val="24"/>
        </w:rPr>
      </w:pPr>
      <w:r w:rsidRPr="00761077">
        <w:rPr>
          <w:b/>
          <w:szCs w:val="24"/>
        </w:rPr>
        <w:t>5442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SAYILI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KANUNA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EK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VE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DEĞİŞİKLİK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GETİREN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MEVZUATIN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VEYA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ANAYASA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MAHKEMESİ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TARAFINDAN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VERİLEN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İPTAL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KARARLARININ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YÜRÜRLÜĞE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GİRİŞ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TARİHLERİNİ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GÖSTERİR</w:t>
      </w:r>
      <w:r w:rsidR="001D254F">
        <w:rPr>
          <w:b/>
          <w:szCs w:val="24"/>
        </w:rPr>
        <w:t xml:space="preserve"> </w:t>
      </w:r>
      <w:r w:rsidRPr="00761077">
        <w:rPr>
          <w:b/>
          <w:szCs w:val="24"/>
        </w:rPr>
        <w:t>LİSTE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615"/>
        <w:gridCol w:w="4645"/>
      </w:tblGrid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Cs w:val="24"/>
                <w:lang w:eastAsia="en-US"/>
              </w:rPr>
            </w:pPr>
            <w:r w:rsidRPr="00761077">
              <w:rPr>
                <w:rFonts w:eastAsia="Calibri"/>
                <w:b/>
                <w:szCs w:val="24"/>
                <w:lang w:eastAsia="en-US"/>
              </w:rPr>
              <w:t>Değiştiren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Kanunun/KHK’nin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veya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İptal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Eden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Anayasa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Mahkemesi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Kararının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Numarası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61077">
              <w:rPr>
                <w:rFonts w:eastAsia="Calibri"/>
                <w:b/>
                <w:szCs w:val="24"/>
                <w:lang w:eastAsia="en-US"/>
              </w:rPr>
              <w:t>5442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sayılı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Kanunun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değişen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veya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iptal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edilen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maddeleri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61077">
              <w:rPr>
                <w:rFonts w:eastAsia="Calibri"/>
                <w:b/>
                <w:szCs w:val="24"/>
                <w:lang w:eastAsia="en-US"/>
              </w:rPr>
              <w:t>Yürürlüğe</w:t>
            </w:r>
            <w:r w:rsidR="001D254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761077">
              <w:rPr>
                <w:rFonts w:eastAsia="Calibri"/>
                <w:b/>
                <w:szCs w:val="24"/>
                <w:lang w:eastAsia="en-US"/>
              </w:rPr>
              <w:t>Giriş</w:t>
            </w:r>
          </w:p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761077">
              <w:rPr>
                <w:rFonts w:eastAsia="Calibri"/>
                <w:b/>
                <w:szCs w:val="24"/>
                <w:lang w:eastAsia="en-US"/>
              </w:rPr>
              <w:t>Tarihi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761077">
              <w:rPr>
                <w:szCs w:val="24"/>
              </w:rPr>
              <w:t>6125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 w:rsidRPr="00761077">
              <w:rPr>
                <w:szCs w:val="24"/>
              </w:rPr>
              <w:t>15/7/1953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6738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29/6/1956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7267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21/5/1959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469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22/5/1964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2261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gramStart"/>
            <w:r w:rsidRPr="00761077">
              <w:rPr>
                <w:szCs w:val="24"/>
              </w:rPr>
              <w:t>Dernekler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Kanununun</w:t>
            </w:r>
            <w:proofErr w:type="gramEnd"/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51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inci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maddesinin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2</w:t>
            </w:r>
            <w:r w:rsidR="001D254F">
              <w:rPr>
                <w:szCs w:val="24"/>
              </w:rPr>
              <w:t xml:space="preserve"> </w:t>
            </w:r>
            <w:proofErr w:type="spellStart"/>
            <w:r w:rsidRPr="00761077">
              <w:rPr>
                <w:szCs w:val="24"/>
              </w:rPr>
              <w:t>nci</w:t>
            </w:r>
            <w:proofErr w:type="spellEnd"/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fıkrası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Fıkrada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söz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konusu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edilen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yönetmeliğin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yürürlüğe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girdiği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tarihte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Diğer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maddeleri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23/2/1980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4178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4/9/1996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4748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9/4/2002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4897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–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24/6/2003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5219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10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ve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33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21/7/2004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5540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5/7/2006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tarihinden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bir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yıl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sonra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5728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10,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14,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45,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66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8/2/2008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6496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31/7/2013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6529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13/3/2014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6638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11,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19,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66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4/4/2015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6722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11,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Geçici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Madde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5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14/7/2016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KHK/674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1/9/2016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6758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24/11/2016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KHK/682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19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23/1/2017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KHK/690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29/4/2017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7068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19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8/3/2018</w:t>
            </w:r>
          </w:p>
        </w:tc>
      </w:tr>
      <w:tr w:rsidR="008C7CF9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7077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CF9" w:rsidRPr="00761077" w:rsidRDefault="008C7CF9" w:rsidP="0076107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  <w:r w:rsidRPr="00761077">
              <w:rPr>
                <w:szCs w:val="24"/>
              </w:rPr>
              <w:t>8/3/2018</w:t>
            </w:r>
          </w:p>
        </w:tc>
      </w:tr>
      <w:tr w:rsidR="00EC26FF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6FF" w:rsidRPr="00761077" w:rsidRDefault="00EC26FF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KHK/703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6FF" w:rsidRPr="00761077" w:rsidRDefault="00EC26FF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2,4,5,6,7,9,11,21,22,23,</w:t>
            </w:r>
          </w:p>
          <w:p w:rsidR="00EC26FF" w:rsidRPr="00761077" w:rsidRDefault="00EC26FF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26,27,29,31,32,37,38,39,</w:t>
            </w:r>
          </w:p>
          <w:p w:rsidR="00EC26FF" w:rsidRPr="00761077" w:rsidRDefault="00EC26FF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60,62,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Ek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Madde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6FF" w:rsidRPr="00761077" w:rsidRDefault="00EC26FF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24/6/2018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tarihinde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birlikte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yapılan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Türkiye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Büyük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Millet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Meclisi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ve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Cumhurbaşkanlığı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seçimleri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sonucunda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Cumhurbaşkanının</w:t>
            </w:r>
            <w:r w:rsidR="001D254F">
              <w:rPr>
                <w:szCs w:val="24"/>
              </w:rPr>
              <w:t xml:space="preserve"> </w:t>
            </w:r>
            <w:proofErr w:type="spellStart"/>
            <w:r w:rsidRPr="00761077">
              <w:rPr>
                <w:szCs w:val="24"/>
              </w:rPr>
              <w:t>andiçerek</w:t>
            </w:r>
            <w:proofErr w:type="spellEnd"/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göreve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başladığı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tarihte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(9/7/2018)</w:t>
            </w:r>
          </w:p>
        </w:tc>
      </w:tr>
      <w:tr w:rsidR="00721D37" w:rsidRPr="00761077" w:rsidTr="001D254F">
        <w:trPr>
          <w:divId w:val="328825159"/>
        </w:trPr>
        <w:tc>
          <w:tcPr>
            <w:tcW w:w="2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D37" w:rsidRPr="00761077" w:rsidRDefault="00721D37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7145</w:t>
            </w:r>
          </w:p>
        </w:tc>
        <w:tc>
          <w:tcPr>
            <w:tcW w:w="2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D37" w:rsidRPr="00761077" w:rsidRDefault="00721D37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1D37" w:rsidRPr="00761077" w:rsidRDefault="00721D37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31/7/2018</w:t>
            </w:r>
          </w:p>
        </w:tc>
      </w:tr>
      <w:tr w:rsidR="00CE54E1" w:rsidRPr="00761077" w:rsidTr="001D254F">
        <w:trPr>
          <w:divId w:val="32882515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E1" w:rsidRPr="00761077" w:rsidRDefault="00CE54E1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7226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E1" w:rsidRPr="00761077" w:rsidRDefault="00CE54E1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Ek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Madde</w:t>
            </w:r>
            <w:r w:rsidR="001D254F">
              <w:rPr>
                <w:szCs w:val="24"/>
              </w:rPr>
              <w:t xml:space="preserve"> </w:t>
            </w:r>
            <w:r w:rsidRPr="00761077">
              <w:rPr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E1" w:rsidRPr="00761077" w:rsidRDefault="00CE54E1" w:rsidP="007610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077">
              <w:rPr>
                <w:szCs w:val="24"/>
              </w:rPr>
              <w:t>26/3/2020</w:t>
            </w:r>
          </w:p>
        </w:tc>
      </w:tr>
    </w:tbl>
    <w:p w:rsidR="00484230" w:rsidRPr="001D254F" w:rsidRDefault="00484230" w:rsidP="00FD73FD">
      <w:pPr>
        <w:pStyle w:val="Nor3"/>
        <w:tabs>
          <w:tab w:val="clear" w:pos="567"/>
        </w:tabs>
        <w:spacing w:line="240" w:lineRule="auto"/>
        <w:jc w:val="center"/>
        <w:divId w:val="328825159"/>
        <w:rPr>
          <w:rFonts w:ascii="Times New Roman" w:hAnsi="Times New Roman"/>
          <w:sz w:val="20"/>
          <w:szCs w:val="24"/>
          <w:lang w:val="tr-TR" w:eastAsia="en-US"/>
        </w:rPr>
      </w:pPr>
    </w:p>
    <w:sectPr w:rsidR="00484230" w:rsidRPr="001D254F" w:rsidSect="001D254F">
      <w:footerReference w:type="default" r:id="rId8"/>
      <w:pgSz w:w="11906" w:h="16838" w:code="9"/>
      <w:pgMar w:top="1134" w:right="424" w:bottom="567" w:left="1418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2A" w:rsidRDefault="0010632A" w:rsidP="00DB59FD">
      <w:r>
        <w:separator/>
      </w:r>
    </w:p>
  </w:endnote>
  <w:endnote w:type="continuationSeparator" w:id="0">
    <w:p w:rsidR="0010632A" w:rsidRDefault="0010632A" w:rsidP="00D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32A" w:rsidRDefault="0010632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 w:rsidR="001265CA">
      <w:t>/</w:t>
    </w:r>
    <w:fldSimple w:instr=" NUMPAGES   \* MERGEFORMAT ">
      <w:r w:rsidR="001265CA">
        <w:rPr>
          <w:noProof/>
        </w:rPr>
        <w:t>16</w:t>
      </w:r>
    </w:fldSimple>
  </w:p>
  <w:p w:rsidR="0010632A" w:rsidRDefault="001063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2A" w:rsidRDefault="0010632A" w:rsidP="00DB59FD">
      <w:r>
        <w:separator/>
      </w:r>
    </w:p>
  </w:footnote>
  <w:footnote w:type="continuationSeparator" w:id="0">
    <w:p w:rsidR="0010632A" w:rsidRDefault="0010632A" w:rsidP="00DB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76DD0"/>
    <w:multiLevelType w:val="hybridMultilevel"/>
    <w:tmpl w:val="A488927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activeWritingStyle w:appName="MSWord" w:lang="tr-TR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D4"/>
    <w:rsid w:val="0000204A"/>
    <w:rsid w:val="0000295A"/>
    <w:rsid w:val="00031CE4"/>
    <w:rsid w:val="0005109A"/>
    <w:rsid w:val="00080614"/>
    <w:rsid w:val="00087870"/>
    <w:rsid w:val="000A1C22"/>
    <w:rsid w:val="0010632A"/>
    <w:rsid w:val="00112C7E"/>
    <w:rsid w:val="001265CA"/>
    <w:rsid w:val="00137CA4"/>
    <w:rsid w:val="00170D14"/>
    <w:rsid w:val="00171809"/>
    <w:rsid w:val="00173571"/>
    <w:rsid w:val="001828CC"/>
    <w:rsid w:val="00194181"/>
    <w:rsid w:val="001B1B3E"/>
    <w:rsid w:val="001C6735"/>
    <w:rsid w:val="001D254F"/>
    <w:rsid w:val="002037D3"/>
    <w:rsid w:val="00211894"/>
    <w:rsid w:val="0023755C"/>
    <w:rsid w:val="00294BE1"/>
    <w:rsid w:val="00296275"/>
    <w:rsid w:val="002A0864"/>
    <w:rsid w:val="002C19BA"/>
    <w:rsid w:val="002D16C9"/>
    <w:rsid w:val="002E230D"/>
    <w:rsid w:val="002F0A02"/>
    <w:rsid w:val="002F48E8"/>
    <w:rsid w:val="002F7E78"/>
    <w:rsid w:val="00305A9A"/>
    <w:rsid w:val="003B6E3B"/>
    <w:rsid w:val="0041058D"/>
    <w:rsid w:val="004134C8"/>
    <w:rsid w:val="004425F7"/>
    <w:rsid w:val="00446222"/>
    <w:rsid w:val="00484230"/>
    <w:rsid w:val="004B405C"/>
    <w:rsid w:val="004C3761"/>
    <w:rsid w:val="004E3667"/>
    <w:rsid w:val="00586190"/>
    <w:rsid w:val="005A59BA"/>
    <w:rsid w:val="005B54F6"/>
    <w:rsid w:val="005B778E"/>
    <w:rsid w:val="00655E38"/>
    <w:rsid w:val="0069242B"/>
    <w:rsid w:val="006D0004"/>
    <w:rsid w:val="006D51E0"/>
    <w:rsid w:val="00721D37"/>
    <w:rsid w:val="00732976"/>
    <w:rsid w:val="00737BB3"/>
    <w:rsid w:val="00740ECB"/>
    <w:rsid w:val="0075716B"/>
    <w:rsid w:val="00761077"/>
    <w:rsid w:val="00786D71"/>
    <w:rsid w:val="007A65D5"/>
    <w:rsid w:val="007D2488"/>
    <w:rsid w:val="007D3114"/>
    <w:rsid w:val="007F36A4"/>
    <w:rsid w:val="00816A0F"/>
    <w:rsid w:val="00837B53"/>
    <w:rsid w:val="008C7CF9"/>
    <w:rsid w:val="008D18AC"/>
    <w:rsid w:val="008F545B"/>
    <w:rsid w:val="009159AF"/>
    <w:rsid w:val="00917783"/>
    <w:rsid w:val="00917D06"/>
    <w:rsid w:val="0093212F"/>
    <w:rsid w:val="009537F1"/>
    <w:rsid w:val="009B28D3"/>
    <w:rsid w:val="009C6C21"/>
    <w:rsid w:val="009D69DB"/>
    <w:rsid w:val="00A055CB"/>
    <w:rsid w:val="00A209F8"/>
    <w:rsid w:val="00A46DE4"/>
    <w:rsid w:val="00A52D18"/>
    <w:rsid w:val="00A726D1"/>
    <w:rsid w:val="00B32B3D"/>
    <w:rsid w:val="00B35E91"/>
    <w:rsid w:val="00B45EC5"/>
    <w:rsid w:val="00B65185"/>
    <w:rsid w:val="00B73D00"/>
    <w:rsid w:val="00B8249A"/>
    <w:rsid w:val="00BA2061"/>
    <w:rsid w:val="00BA4688"/>
    <w:rsid w:val="00BA6F75"/>
    <w:rsid w:val="00BB5C47"/>
    <w:rsid w:val="00BD3396"/>
    <w:rsid w:val="00BE7BD1"/>
    <w:rsid w:val="00C13BAE"/>
    <w:rsid w:val="00C20293"/>
    <w:rsid w:val="00C206D4"/>
    <w:rsid w:val="00C53D37"/>
    <w:rsid w:val="00C54855"/>
    <w:rsid w:val="00C80372"/>
    <w:rsid w:val="00C86CE6"/>
    <w:rsid w:val="00CC035E"/>
    <w:rsid w:val="00CC1875"/>
    <w:rsid w:val="00CD6937"/>
    <w:rsid w:val="00CE54E1"/>
    <w:rsid w:val="00D63660"/>
    <w:rsid w:val="00D876D7"/>
    <w:rsid w:val="00DB59FD"/>
    <w:rsid w:val="00DC4A6C"/>
    <w:rsid w:val="00DD49A5"/>
    <w:rsid w:val="00DF4C7B"/>
    <w:rsid w:val="00E04A8F"/>
    <w:rsid w:val="00E0642E"/>
    <w:rsid w:val="00E32EDA"/>
    <w:rsid w:val="00E338B7"/>
    <w:rsid w:val="00E45210"/>
    <w:rsid w:val="00E72C53"/>
    <w:rsid w:val="00E75F48"/>
    <w:rsid w:val="00EB08DC"/>
    <w:rsid w:val="00EC26FF"/>
    <w:rsid w:val="00EC7D0B"/>
    <w:rsid w:val="00F1383E"/>
    <w:rsid w:val="00F23DB8"/>
    <w:rsid w:val="00FC044E"/>
    <w:rsid w:val="00FD560B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87E005"/>
  <w15:chartTrackingRefBased/>
  <w15:docId w15:val="{2A6E6BD2-03C1-4D2D-A9EC-D75B76F5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">
    <w:name w:val="baslk"/>
    <w:basedOn w:val="Normal"/>
    <w:pPr>
      <w:jc w:val="both"/>
    </w:pPr>
    <w:rPr>
      <w:rFonts w:ascii="New York" w:hAnsi="New York"/>
      <w:b/>
      <w:bCs/>
      <w:sz w:val="24"/>
      <w:szCs w:val="24"/>
    </w:rPr>
  </w:style>
  <w:style w:type="paragraph" w:customStyle="1" w:styleId="kantab">
    <w:name w:val="kantab"/>
    <w:basedOn w:val="Normal"/>
    <w:pPr>
      <w:jc w:val="both"/>
    </w:pPr>
    <w:rPr>
      <w:rFonts w:ascii="New York" w:hAnsi="New York"/>
      <w:b/>
      <w:bCs/>
      <w:sz w:val="22"/>
      <w:szCs w:val="22"/>
    </w:rPr>
  </w:style>
  <w:style w:type="paragraph" w:customStyle="1" w:styleId="ksmblm">
    <w:name w:val="ksmblm"/>
    <w:basedOn w:val="Normal"/>
    <w:pPr>
      <w:spacing w:before="57"/>
      <w:jc w:val="both"/>
    </w:pPr>
    <w:rPr>
      <w:rFonts w:ascii="New York" w:hAnsi="New York"/>
      <w:sz w:val="18"/>
      <w:szCs w:val="18"/>
    </w:rPr>
  </w:style>
  <w:style w:type="paragraph" w:customStyle="1" w:styleId="ksmblmalt">
    <w:name w:val="ksmblmalt"/>
    <w:basedOn w:val="Normal"/>
    <w:rPr>
      <w:rFonts w:ascii="New York" w:hAnsi="New York"/>
      <w:i/>
      <w:iCs/>
      <w:sz w:val="18"/>
      <w:szCs w:val="18"/>
    </w:rPr>
  </w:style>
  <w:style w:type="paragraph" w:customStyle="1" w:styleId="nor">
    <w:name w:val="nor"/>
    <w:basedOn w:val="Normal"/>
    <w:pPr>
      <w:jc w:val="both"/>
    </w:pPr>
    <w:rPr>
      <w:rFonts w:ascii="New York" w:hAnsi="New York"/>
      <w:sz w:val="18"/>
      <w:szCs w:val="18"/>
    </w:rPr>
  </w:style>
  <w:style w:type="paragraph" w:customStyle="1" w:styleId="dpnot">
    <w:name w:val="dpnot"/>
    <w:basedOn w:val="Normal"/>
    <w:pPr>
      <w:ind w:left="369" w:hanging="369"/>
    </w:pPr>
    <w:rPr>
      <w:rFonts w:ascii="New York" w:hAnsi="New York"/>
      <w:i/>
      <w:iCs/>
      <w:sz w:val="16"/>
      <w:szCs w:val="16"/>
    </w:rPr>
  </w:style>
  <w:style w:type="paragraph" w:customStyle="1" w:styleId="talk">
    <w:name w:val="talk"/>
    <w:basedOn w:val="Normal"/>
    <w:pPr>
      <w:jc w:val="both"/>
    </w:pPr>
    <w:rPr>
      <w:rFonts w:ascii="New York" w:hAnsi="New York"/>
      <w:i/>
      <w:iCs/>
      <w:sz w:val="22"/>
      <w:szCs w:val="22"/>
    </w:rPr>
  </w:style>
  <w:style w:type="paragraph" w:customStyle="1" w:styleId="ksmblm0">
    <w:name w:val="ksmblm0"/>
    <w:basedOn w:val="Normal"/>
    <w:pPr>
      <w:spacing w:before="57"/>
      <w:jc w:val="both"/>
    </w:pPr>
    <w:rPr>
      <w:rFonts w:ascii="New York" w:hAnsi="New York"/>
      <w:sz w:val="18"/>
      <w:szCs w:val="18"/>
    </w:rPr>
  </w:style>
  <w:style w:type="paragraph" w:customStyle="1" w:styleId="ksmblmalt0">
    <w:name w:val="ksmblmalt0"/>
    <w:basedOn w:val="Normal"/>
    <w:rPr>
      <w:rFonts w:ascii="New York" w:hAnsi="New York"/>
      <w:i/>
      <w:iCs/>
      <w:sz w:val="18"/>
      <w:szCs w:val="18"/>
    </w:rPr>
  </w:style>
  <w:style w:type="paragraph" w:customStyle="1" w:styleId="nor0">
    <w:name w:val="nor0"/>
    <w:basedOn w:val="Normal"/>
    <w:pPr>
      <w:jc w:val="both"/>
    </w:pPr>
    <w:rPr>
      <w:rFonts w:ascii="New York" w:hAnsi="New York"/>
      <w:sz w:val="18"/>
      <w:szCs w:val="18"/>
    </w:rPr>
  </w:style>
  <w:style w:type="paragraph" w:customStyle="1" w:styleId="dpnot0">
    <w:name w:val="dpnot0"/>
    <w:basedOn w:val="Normal"/>
    <w:pPr>
      <w:ind w:left="369" w:hanging="369"/>
    </w:pPr>
    <w:rPr>
      <w:rFonts w:ascii="New York" w:hAnsi="New York"/>
      <w:i/>
      <w:iCs/>
      <w:sz w:val="16"/>
      <w:szCs w:val="16"/>
    </w:rPr>
  </w:style>
  <w:style w:type="paragraph" w:customStyle="1" w:styleId="talik">
    <w:name w:val="talik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dipnot">
    <w:name w:val="dipnot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dipnot0">
    <w:name w:val="dipnot0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</w:style>
  <w:style w:type="paragraph" w:customStyle="1" w:styleId="nor1">
    <w:name w:val="nor1"/>
    <w:basedOn w:val="Normal"/>
    <w:pPr>
      <w:spacing w:line="360" w:lineRule="atLeast"/>
      <w:jc w:val="both"/>
    </w:pPr>
    <w:rPr>
      <w:rFonts w:ascii="New York" w:hAnsi="New York"/>
      <w:sz w:val="18"/>
      <w:szCs w:val="18"/>
    </w:rPr>
  </w:style>
  <w:style w:type="paragraph" w:customStyle="1" w:styleId="ksmblm1">
    <w:name w:val="ksmblm1"/>
    <w:basedOn w:val="Normal"/>
    <w:pPr>
      <w:spacing w:before="57" w:line="360" w:lineRule="atLeast"/>
      <w:jc w:val="both"/>
    </w:pPr>
    <w:rPr>
      <w:rFonts w:ascii="New York" w:hAnsi="New York"/>
      <w:sz w:val="18"/>
      <w:szCs w:val="18"/>
    </w:rPr>
  </w:style>
  <w:style w:type="paragraph" w:customStyle="1" w:styleId="nor2">
    <w:name w:val="nor2"/>
    <w:basedOn w:val="Normal"/>
    <w:pPr>
      <w:spacing w:line="360" w:lineRule="atLeast"/>
      <w:jc w:val="both"/>
    </w:pPr>
    <w:rPr>
      <w:rFonts w:ascii="New York" w:hAnsi="New York"/>
      <w:sz w:val="18"/>
      <w:szCs w:val="18"/>
    </w:rPr>
  </w:style>
  <w:style w:type="paragraph" w:customStyle="1" w:styleId="ksmblmalt1">
    <w:name w:val="ksmblmalt1"/>
    <w:basedOn w:val="Normal"/>
    <w:pPr>
      <w:spacing w:line="360" w:lineRule="atLeast"/>
      <w:jc w:val="both"/>
    </w:pPr>
    <w:rPr>
      <w:rFonts w:ascii="New York" w:hAnsi="New York"/>
      <w:i/>
      <w:iCs/>
      <w:sz w:val="18"/>
      <w:szCs w:val="18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hAnsi="Verdana"/>
    </w:rPr>
  </w:style>
  <w:style w:type="character" w:customStyle="1" w:styleId="normal1">
    <w:name w:val="normal1"/>
    <w:rPr>
      <w:rFonts w:ascii="TR Arial" w:hAnsi="TR Arial" w:hint="default"/>
    </w:rPr>
  </w:style>
  <w:style w:type="paragraph" w:customStyle="1" w:styleId="KanTab0">
    <w:name w:val="Kan Tab"/>
    <w:basedOn w:val="Normal"/>
    <w:rsid w:val="009537F1"/>
    <w:pPr>
      <w:widowControl w:val="0"/>
      <w:tabs>
        <w:tab w:val="left" w:pos="567"/>
        <w:tab w:val="left" w:pos="2835"/>
      </w:tabs>
      <w:adjustRightInd w:val="0"/>
      <w:spacing w:line="360" w:lineRule="atLeast"/>
      <w:jc w:val="both"/>
      <w:textAlignment w:val="baseline"/>
    </w:pPr>
    <w:rPr>
      <w:rFonts w:ascii="New York" w:hAnsi="New York"/>
      <w:b/>
      <w:sz w:val="22"/>
      <w:lang w:val="en-US"/>
    </w:rPr>
  </w:style>
  <w:style w:type="paragraph" w:customStyle="1" w:styleId="CharChar1">
    <w:name w:val="Char Char1"/>
    <w:basedOn w:val="Normal"/>
    <w:rsid w:val="009537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3">
    <w:name w:val="Nor."/>
    <w:basedOn w:val="Normal"/>
    <w:next w:val="Normal"/>
    <w:rsid w:val="009537F1"/>
    <w:pPr>
      <w:widowControl w:val="0"/>
      <w:tabs>
        <w:tab w:val="left" w:pos="567"/>
      </w:tabs>
      <w:adjustRightInd w:val="0"/>
      <w:spacing w:line="360" w:lineRule="atLeast"/>
      <w:jc w:val="both"/>
      <w:textAlignment w:val="baseline"/>
    </w:pPr>
    <w:rPr>
      <w:rFonts w:ascii="New York" w:hAnsi="New York"/>
      <w:sz w:val="18"/>
      <w:lang w:val="en-US"/>
    </w:rPr>
  </w:style>
  <w:style w:type="paragraph" w:customStyle="1" w:styleId="ksmblm2">
    <w:name w:val="kısımbölüm"/>
    <w:basedOn w:val="Normal"/>
    <w:next w:val="ksmblmalt2"/>
    <w:rsid w:val="001B1B3E"/>
    <w:pPr>
      <w:widowControl w:val="0"/>
      <w:tabs>
        <w:tab w:val="center" w:pos="3543"/>
      </w:tabs>
      <w:adjustRightInd w:val="0"/>
      <w:spacing w:before="57" w:line="360" w:lineRule="atLeast"/>
      <w:jc w:val="both"/>
      <w:textAlignment w:val="baseline"/>
    </w:pPr>
    <w:rPr>
      <w:rFonts w:ascii="New York" w:hAnsi="New York"/>
      <w:sz w:val="18"/>
      <w:lang w:val="en-US"/>
    </w:rPr>
  </w:style>
  <w:style w:type="paragraph" w:customStyle="1" w:styleId="ksmblmalt2">
    <w:name w:val="kısımbölümaltı"/>
    <w:basedOn w:val="Normal"/>
    <w:next w:val="Nor3"/>
    <w:rsid w:val="001B1B3E"/>
    <w:pPr>
      <w:widowControl w:val="0"/>
      <w:tabs>
        <w:tab w:val="center" w:pos="3543"/>
      </w:tabs>
      <w:adjustRightInd w:val="0"/>
      <w:spacing w:line="360" w:lineRule="atLeast"/>
      <w:jc w:val="both"/>
      <w:textAlignment w:val="baseline"/>
    </w:pPr>
    <w:rPr>
      <w:rFonts w:ascii="New York" w:hAnsi="New York"/>
      <w:i/>
      <w:sz w:val="18"/>
      <w:lang w:val="en-US"/>
    </w:rPr>
  </w:style>
  <w:style w:type="paragraph" w:styleId="GvdeMetni3">
    <w:name w:val="Body Text 3"/>
    <w:basedOn w:val="Normal"/>
    <w:link w:val="GvdeMetni3Char"/>
    <w:rsid w:val="00DC4A6C"/>
    <w:pPr>
      <w:widowControl w:val="0"/>
      <w:adjustRightInd w:val="0"/>
      <w:spacing w:line="360" w:lineRule="atLeast"/>
      <w:jc w:val="both"/>
      <w:textAlignment w:val="baseline"/>
    </w:pPr>
    <w:rPr>
      <w:i/>
      <w:sz w:val="16"/>
    </w:rPr>
  </w:style>
  <w:style w:type="character" w:customStyle="1" w:styleId="GvdeMetni3Char">
    <w:name w:val="Gövde Metni 3 Char"/>
    <w:link w:val="GvdeMetni3"/>
    <w:rsid w:val="00DC4A6C"/>
    <w:rPr>
      <w:i/>
      <w:sz w:val="16"/>
    </w:rPr>
  </w:style>
  <w:style w:type="paragraph" w:styleId="GvdeMetniGirintisi">
    <w:name w:val="Body Text Indent"/>
    <w:basedOn w:val="Normal"/>
    <w:link w:val="GvdeMetniGirintisiChar"/>
    <w:rsid w:val="0091778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917783"/>
  </w:style>
  <w:style w:type="paragraph" w:customStyle="1" w:styleId="Dipnot1">
    <w:name w:val="Dipnot"/>
    <w:basedOn w:val="Normal"/>
    <w:next w:val="Normal"/>
    <w:rsid w:val="00CC1875"/>
    <w:pPr>
      <w:widowControl w:val="0"/>
      <w:tabs>
        <w:tab w:val="left" w:pos="369"/>
      </w:tabs>
      <w:adjustRightInd w:val="0"/>
      <w:spacing w:line="360" w:lineRule="atLeast"/>
      <w:ind w:left="369" w:hanging="369"/>
      <w:jc w:val="both"/>
      <w:textAlignment w:val="baseline"/>
    </w:pPr>
    <w:rPr>
      <w:rFonts w:ascii="New York" w:hAnsi="New York"/>
      <w:i/>
      <w:sz w:val="16"/>
      <w:lang w:val="en-US"/>
    </w:rPr>
  </w:style>
  <w:style w:type="paragraph" w:styleId="stBilgi">
    <w:name w:val="header"/>
    <w:basedOn w:val="Normal"/>
    <w:link w:val="stBilgiChar"/>
    <w:rsid w:val="00DB59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B59FD"/>
  </w:style>
  <w:style w:type="paragraph" w:styleId="AltBilgi">
    <w:name w:val="footer"/>
    <w:basedOn w:val="Normal"/>
    <w:link w:val="AltBilgiChar"/>
    <w:uiPriority w:val="99"/>
    <w:rsid w:val="00DB59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B827-F93E-4594-8288-C57F79F2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16</Pages>
  <Words>7935</Words>
  <Characters>53839</Characters>
  <Application>Microsoft Office Word</Application>
  <DocSecurity>0</DocSecurity>
  <Lines>448</Lines>
  <Paragraphs>123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2221</vt:lpstr>
    </vt:vector>
  </TitlesOfParts>
  <Company>Hewlett-Packard Company</Company>
  <LinksUpToDate>false</LinksUpToDate>
  <CharactersWithSpaces>61651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2221</dc:title>
  <dc:subject/>
  <dc:creator>aguner</dc:creator>
  <cp:keywords/>
  <cp:lastModifiedBy>Remzi KUYUGÖZ</cp:lastModifiedBy>
  <cp:revision>11</cp:revision>
  <cp:lastPrinted>2022-11-25T12:21:00Z</cp:lastPrinted>
  <dcterms:created xsi:type="dcterms:W3CDTF">2020-03-20T12:56:00Z</dcterms:created>
  <dcterms:modified xsi:type="dcterms:W3CDTF">2022-11-25T12:23:00Z</dcterms:modified>
</cp:coreProperties>
</file>